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F490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竞租须知</w:t>
      </w:r>
      <w:bookmarkEnd w:id="0"/>
    </w:p>
    <w:p w14:paraId="0FBF8DA5">
      <w:pPr>
        <w:spacing w:line="57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竞租须知</w:t>
      </w:r>
    </w:p>
    <w:p w14:paraId="79685843">
      <w:pPr>
        <w:spacing w:line="57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1566F47"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为了体现竞租活动公开、公平、公正及诚实信用的原则，江油市文化旅游发展有限公司（以下简称“文旅公司”）现就经营性资产竞租有关事宜告知如下：</w:t>
      </w:r>
    </w:p>
    <w:p w14:paraId="6B140710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应详细阅读本《竞租须知》。文旅公司仅就租赁标的现状竞租，因此竞租人应在标的展示期内实地踏勘竞租标的，并对竞租标的及其相关政策进行充分了解，基于自己对竞租标的的判别而竞租，一经应价，不得撤回，并表明竞租人已对竞租标的已作实地踏勘且无异议。</w:t>
      </w:r>
    </w:p>
    <w:p w14:paraId="57CAB3EB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应按《竞租公告》的要求在规定时间、地点报名，同时交纳竞租保证金（详见竞租公告附件1)，并据实提交有关信息（个人身份证明或营业执照副本、法定代表人身份证及身份证明、法定代表人授权委托书、委托代理人的身份证等）。</w:t>
      </w:r>
    </w:p>
    <w:p w14:paraId="1DD8034F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标的有两人或两人以上报名则采用明码竞价方式进行，价高者竞得（在同等条件下，原承租人享有优先承租权），取得承租权的竞租人需现场签订《成交确认书》并按《成交确认书》约定时间签订《租赁合同书》；只有一人报名则按当次竞租方案直接竞得，在《竞租公告》规定的报名截止期届满后五个工作日内到文旅公司签订《成交确认书》或《租赁合同书》。</w:t>
      </w:r>
    </w:p>
    <w:p w14:paraId="78F5CFAD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得人须在规定的时间内前来文旅公司签订《租赁合同书》，若逾期未到文旅公司签订的，则视为该竞租人自动放弃该资产租赁权、且缴纳的竞租保证金不予退还。《租赁合同书》签订后，竞租保证金转为承租租金；竞租未成功者，文旅公司足额退还竞租保证金（不计息）。</w:t>
      </w:r>
    </w:p>
    <w:p w14:paraId="42116DB0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竞租人可以自行参加竞租，也可委托其代理人参加竞租，代理人参加竞租的，须出示经公证的有效委托文书、委托人及代理人身份证。若竞租成功，须由竞租人本人亲自与文旅公司签订租赁合同。</w:t>
      </w:r>
    </w:p>
    <w:p w14:paraId="3266D9BC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大会召开时间以文旅公司电话通知（号码：0816-3226392）时间为准。竞租人应提前到达会场，凭缴纳保证金的收据和身份证明领取号牌。若竞租人未按规定时间到场，则视为该竞租人自动放弃本次竞租权，所缴纳的竞租保证金不予退还。</w:t>
      </w:r>
    </w:p>
    <w:p w14:paraId="740FDFDA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竞租人须对本人、授权的代理人的竞价行为承担全部责任。竞租人应本着认真负责的态度进行竞价，需充分考虑到成本费用的增加，一经应价，不得反悔，否则保证金不予退还，并承担由此引起的一切责任。</w:t>
      </w:r>
    </w:p>
    <w:p w14:paraId="2F3F8FEE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须自觉维护竞租会场的公共秩序，不得阻挠其他竞租人应价竞租，不得阻碍招租会场正常竞价的工作，不能有串通、操纵、垄断、放弃竞租等违规行为，否则将取消其竞租资格，其缴纳的竞租保证金不予退还，并承担由此引起的全部法律责任。</w:t>
      </w:r>
    </w:p>
    <w:p w14:paraId="4CE3C1F1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旅公司报出竞租底价后，竞租人在竞租底价的基础上加价举牌，每次加价幅度最低为5元/㎡，出价必须是5元/㎡的整数或倍数。应价最高者若现场重复三次仍无人加价时，便击槌确定承租人。若竞租人被确定为承租人后拒绝现场签订《成交确认书》或未按《成交确认书》规定的时间与文旅公司签订《租赁合同》，则视为竞租人已经构成实质性违约，所交竞租保证金不予退还，并承担由此引起的法律责任。</w:t>
      </w:r>
    </w:p>
    <w:p w14:paraId="1C74A4DB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原承租人参与本次招租竞租但未取得本次租赁权的，应在原合同租赁期满时将承租的房屋退还文旅公司，否则将按违约处理，并承担由此引起的法律责任。</w:t>
      </w:r>
    </w:p>
    <w:p w14:paraId="1A0F97AB">
      <w:pPr>
        <w:numPr>
          <w:ilvl w:val="0"/>
          <w:numId w:val="1"/>
        </w:num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本次竞租的租赁标的租期为本次竞租的商铺租期为壹年起租，最高不超过叁年。租赁期届满之前，文旅公司再次召开公开竞租大会确定新的承租人，原承租人在同等条件下享有优先承租权。</w:t>
      </w:r>
    </w:p>
    <w:p w14:paraId="730473A4"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0B0D5B2"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本人已详细阅读该招租竞租须知，同意上述条款规定，一旦违反，则按上述条款规定执行。</w:t>
      </w:r>
    </w:p>
    <w:p w14:paraId="50D0ECAD">
      <w:pPr>
        <w:spacing w:line="574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E2A624B">
      <w:pPr>
        <w:spacing w:line="57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本人签收文旅公司送达文件的通讯地址：</w:t>
      </w:r>
    </w:p>
    <w:p w14:paraId="0F9A0176">
      <w:pPr>
        <w:spacing w:line="574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D42D782">
      <w:pPr>
        <w:spacing w:line="574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签名：                          电话 ： </w:t>
      </w:r>
    </w:p>
    <w:p w14:paraId="0AECE6E8">
      <w:pPr>
        <w:spacing w:line="574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75E8C97">
      <w:pPr>
        <w:spacing w:line="574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身份证号：                     </w:t>
      </w:r>
    </w:p>
    <w:p w14:paraId="1ACA86A6">
      <w:pPr>
        <w:spacing w:line="574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2023年   月   日</w:t>
      </w:r>
    </w:p>
    <w:p w14:paraId="2CFF01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EF41D1"/>
    <w:multiLevelType w:val="singleLevel"/>
    <w:tmpl w:val="C0EF41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A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2025-08-26T07:11:51Z</dcterms:created>
  <dc:creator>Administrator</dc:creator>
  <cp:lastModifiedBy>一路向前</cp:lastModifiedBy>
  <dcterms:modified xsi:type="dcterms:W3CDTF">2025-08-26T07:11:58Z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eyJoZGlkIjoiMWQ4M2Y5YjAyZjQ3YzYyMjcwNzQ3ZWNlNTYzNWVkNGEiLCJ1c2VySWQiOiI1MjQxODk4MTQifQ==</vt:lpwstr>
  </property>
  <property fmtid="{D5CDD505-2E9C-101B-9397-08002B2CF9AE}" pid="4" name="ICV">
    <vt:lpwstr>2737864A7B6A401BBC2C7D08231744E4_12</vt:lpwstr>
  </property>
</Properties>
</file>