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D8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附件：采购须知</w:t>
      </w:r>
    </w:p>
    <w:p w14:paraId="72A1B864">
      <w:pPr>
        <w:spacing w:line="574" w:lineRule="exact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项目概况：</w:t>
      </w:r>
    </w:p>
    <w:p w14:paraId="69EB528E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（一）说明：</w:t>
      </w:r>
    </w:p>
    <w:p w14:paraId="41A00B0D">
      <w:pPr>
        <w:spacing w:line="240" w:lineRule="auto"/>
        <w:ind w:firstLine="440" w:firstLineChars="200"/>
        <w:jc w:val="both"/>
        <w:rPr>
          <w:rFonts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1.服务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 xml:space="preserve">名称：我为诗狂·李白故里诗词大会（暂定名）执行服务 </w:t>
      </w:r>
    </w:p>
    <w:p w14:paraId="79ACBC66">
      <w:pPr>
        <w:spacing w:line="240" w:lineRule="auto"/>
        <w:ind w:firstLine="440" w:firstLineChars="200"/>
        <w:jc w:val="both"/>
        <w:rPr>
          <w:rFonts w:hint="eastAsia" w:ascii="仿宋" w:hAnsi="仿宋" w:eastAsia="仿宋" w:cs="仿宋"/>
          <w:bCs/>
          <w:sz w:val="22"/>
          <w:szCs w:val="22"/>
          <w:lang w:val="en-US" w:eastAsia="zh-CN" w:bidi="en-US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2"/>
          <w:szCs w:val="22"/>
          <w:lang w:val="en-US" w:eastAsia="zh-CN" w:bidi="en-US"/>
        </w:rPr>
        <w:t>.服务实施地点：四川省江油市</w:t>
      </w:r>
    </w:p>
    <w:p w14:paraId="25A9D9FD">
      <w:pPr>
        <w:spacing w:line="240" w:lineRule="auto"/>
        <w:ind w:firstLine="440" w:firstLineChars="200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 xml:space="preserve">3.活动预算：350万元  </w:t>
      </w:r>
    </w:p>
    <w:p w14:paraId="14E83DF1">
      <w:pPr>
        <w:pStyle w:val="2"/>
        <w:spacing w:line="240" w:lineRule="auto"/>
        <w:ind w:firstLine="440" w:firstLineChars="200"/>
        <w:rPr>
          <w:rFonts w:hint="default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4.指导单位：中国传媒大学人文学院/江油市委宣传部</w:t>
      </w:r>
    </w:p>
    <w:p w14:paraId="449482A1">
      <w:pPr>
        <w:pStyle w:val="2"/>
        <w:spacing w:line="240" w:lineRule="auto"/>
        <w:ind w:firstLine="440" w:firstLineChars="200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 w:bidi="en-US"/>
        </w:rPr>
        <w:t>5.主办单位：江油博飞文化旅游开发集团有限公司</w:t>
      </w:r>
    </w:p>
    <w:p w14:paraId="248C1E64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highlight w:val="none"/>
          <w:lang w:val="en-US" w:eastAsia="zh-CN"/>
        </w:rPr>
        <w:t>（二）活动简介：</w:t>
      </w:r>
    </w:p>
    <w:p w14:paraId="2EFCB492">
      <w:pPr>
        <w:pStyle w:val="2"/>
        <w:ind w:firstLine="440" w:firstLineChars="200"/>
        <w:rPr>
          <w:rFonts w:hint="default" w:ascii="仿宋" w:hAnsi="仿宋" w:eastAsia="仿宋" w:cs="仿宋"/>
          <w:bCs w:val="0"/>
          <w:sz w:val="22"/>
          <w:szCs w:val="22"/>
          <w:lang w:val="en-US" w:eastAsia="zh-CN" w:bidi="en-US"/>
        </w:rPr>
      </w:pPr>
      <w:r>
        <w:rPr>
          <w:rFonts w:hint="default" w:ascii="仿宋" w:hAnsi="仿宋" w:eastAsia="仿宋" w:cs="仿宋"/>
          <w:bCs w:val="0"/>
          <w:sz w:val="22"/>
          <w:szCs w:val="22"/>
          <w:lang w:val="en-US" w:eastAsia="zh-CN" w:bidi="en-US"/>
        </w:rPr>
        <w:t>“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我为诗狂·李白故里诗词大会（暂定名）</w:t>
      </w:r>
      <w:r>
        <w:rPr>
          <w:rFonts w:hint="default" w:ascii="仿宋" w:hAnsi="仿宋" w:eastAsia="仿宋" w:cs="仿宋"/>
          <w:bCs w:val="0"/>
          <w:sz w:val="22"/>
          <w:szCs w:val="22"/>
          <w:lang w:val="en-US" w:eastAsia="zh-CN" w:bidi="en-US"/>
        </w:rPr>
        <w:t>”是四川省江油市精心策划并推出的一项以“诗歌+文旅”为核心模式的创新性活动品牌（IP）。为深入贯彻落实文化传承发展战略，深度挖掘与活化利用“李白文化”核心IP资源，推动江油市文化旅游产业深度融合，进一步提升“李白故里”城市品牌形象，创新文化传承与传播载体，打造具有时代特色的名人文化体验新场景，特举办本次活动。</w:t>
      </w:r>
    </w:p>
    <w:p w14:paraId="748AF9B5">
      <w:pPr>
        <w:pStyle w:val="2"/>
        <w:ind w:firstLine="440" w:firstLineChars="200"/>
        <w:rPr>
          <w:rFonts w:hint="default" w:ascii="仿宋" w:hAnsi="仿宋" w:eastAsia="仿宋" w:cs="仿宋"/>
          <w:bCs w:val="0"/>
          <w:sz w:val="22"/>
          <w:szCs w:val="22"/>
          <w:lang w:val="en-US" w:eastAsia="zh-CN" w:bidi="en-US"/>
        </w:rPr>
      </w:pPr>
      <w:r>
        <w:rPr>
          <w:rFonts w:hint="default" w:ascii="仿宋" w:hAnsi="仿宋" w:eastAsia="仿宋" w:cs="仿宋"/>
          <w:bCs w:val="0"/>
          <w:sz w:val="22"/>
          <w:szCs w:val="22"/>
          <w:lang w:val="en-US" w:eastAsia="zh-CN" w:bidi="en-US"/>
        </w:rPr>
        <w:t>活动旨在以诗词为文化纽带，深度串联江油地域特色和李白文化资源，打造沉浸式诗词文化体验盛宴。</w:t>
      </w:r>
    </w:p>
    <w:p w14:paraId="231E8031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（三）活动实施方案摘要：</w:t>
      </w:r>
    </w:p>
    <w:p w14:paraId="170CD0E0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1、通过举办诗词赛事活动，着力塑造“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我为诗狂·李白故里诗词大会（暂定名）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”文化品牌。</w:t>
      </w:r>
    </w:p>
    <w:p w14:paraId="2A71008B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2、通过举办诗词大会，全国范围内征集约3000人到到江油参与比赛，培育5万—10万泛诗词、诗歌、文学爱好者，裂变吸引20万—30万游客到江，助力江油文旅产业提质升级。</w:t>
      </w:r>
    </w:p>
    <w:p w14:paraId="7D746D24">
      <w:pPr>
        <w:spacing w:line="480" w:lineRule="exact"/>
        <w:ind w:firstLine="440" w:firstLineChars="200"/>
        <w:jc w:val="both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3、依托国内主流媒体多渠道宣传推广，整体活动预计达到5亿+曝光。</w:t>
      </w:r>
    </w:p>
    <w:p w14:paraId="108FEFF9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color w:val="FF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注：完整活动方案详见招标文件第一章第三条-《我为诗狂·李白故里诗词大会（暂定名）》。</w:t>
      </w:r>
    </w:p>
    <w:p w14:paraId="2E755800">
      <w:pPr>
        <w:spacing w:line="480" w:lineRule="exact"/>
        <w:ind w:firstLine="442" w:firstLineChars="200"/>
        <w:jc w:val="both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（四）采购内容一览表：</w:t>
      </w:r>
    </w:p>
    <w:tbl>
      <w:tblPr>
        <w:tblStyle w:val="6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631"/>
        <w:gridCol w:w="676"/>
        <w:gridCol w:w="800"/>
        <w:gridCol w:w="3189"/>
        <w:gridCol w:w="1030"/>
      </w:tblGrid>
      <w:tr w14:paraId="1C16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B8281D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31" w:type="dxa"/>
          </w:tcPr>
          <w:p w14:paraId="088236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采购标的</w:t>
            </w:r>
          </w:p>
        </w:tc>
        <w:tc>
          <w:tcPr>
            <w:tcW w:w="676" w:type="dxa"/>
          </w:tcPr>
          <w:p w14:paraId="6A772DC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800" w:type="dxa"/>
          </w:tcPr>
          <w:p w14:paraId="1E6F9B3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3189" w:type="dxa"/>
          </w:tcPr>
          <w:p w14:paraId="22CACF3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分项采购预算金额（元）</w:t>
            </w:r>
          </w:p>
        </w:tc>
        <w:tc>
          <w:tcPr>
            <w:tcW w:w="1030" w:type="dxa"/>
          </w:tcPr>
          <w:p w14:paraId="70FBC26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876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94" w:type="dxa"/>
          </w:tcPr>
          <w:p w14:paraId="68F65B6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631" w:type="dxa"/>
          </w:tcPr>
          <w:p w14:paraId="61D33DE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赛程筹备</w:t>
            </w:r>
          </w:p>
        </w:tc>
        <w:tc>
          <w:tcPr>
            <w:tcW w:w="676" w:type="dxa"/>
          </w:tcPr>
          <w:p w14:paraId="15EC030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483B016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656136F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870000</w:t>
            </w:r>
          </w:p>
        </w:tc>
        <w:tc>
          <w:tcPr>
            <w:tcW w:w="1030" w:type="dxa"/>
          </w:tcPr>
          <w:p w14:paraId="5E76276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24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5D1944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631" w:type="dxa"/>
          </w:tcPr>
          <w:p w14:paraId="72E8704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海选赛事执行服务</w:t>
            </w:r>
          </w:p>
        </w:tc>
        <w:tc>
          <w:tcPr>
            <w:tcW w:w="676" w:type="dxa"/>
          </w:tcPr>
          <w:p w14:paraId="41273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13AD8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5BDA6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200000</w:t>
            </w:r>
          </w:p>
        </w:tc>
        <w:tc>
          <w:tcPr>
            <w:tcW w:w="1030" w:type="dxa"/>
          </w:tcPr>
          <w:p w14:paraId="4E05307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68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549BE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631" w:type="dxa"/>
          </w:tcPr>
          <w:p w14:paraId="22CA040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初赛及决赛第一、第二阶段执行服务</w:t>
            </w:r>
          </w:p>
        </w:tc>
        <w:tc>
          <w:tcPr>
            <w:tcW w:w="676" w:type="dxa"/>
          </w:tcPr>
          <w:p w14:paraId="504FE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3A5B7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7ECB9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470000</w:t>
            </w:r>
          </w:p>
        </w:tc>
        <w:tc>
          <w:tcPr>
            <w:tcW w:w="1030" w:type="dxa"/>
          </w:tcPr>
          <w:p w14:paraId="0FFFC49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7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1A473B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631" w:type="dxa"/>
          </w:tcPr>
          <w:p w14:paraId="7D91FAE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决赛第三阶段执行服务</w:t>
            </w:r>
          </w:p>
        </w:tc>
        <w:tc>
          <w:tcPr>
            <w:tcW w:w="676" w:type="dxa"/>
          </w:tcPr>
          <w:p w14:paraId="24907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777AA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38A78C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90000</w:t>
            </w:r>
          </w:p>
        </w:tc>
        <w:tc>
          <w:tcPr>
            <w:tcW w:w="1030" w:type="dxa"/>
          </w:tcPr>
          <w:p w14:paraId="0147B6B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6BC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4D22CB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631" w:type="dxa"/>
          </w:tcPr>
          <w:p w14:paraId="5E616E0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活动推广服务</w:t>
            </w:r>
          </w:p>
        </w:tc>
        <w:tc>
          <w:tcPr>
            <w:tcW w:w="676" w:type="dxa"/>
          </w:tcPr>
          <w:p w14:paraId="55904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1105C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04C0D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930000</w:t>
            </w:r>
          </w:p>
        </w:tc>
        <w:tc>
          <w:tcPr>
            <w:tcW w:w="1030" w:type="dxa"/>
          </w:tcPr>
          <w:p w14:paraId="61E04A8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54C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0FB9B9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631" w:type="dxa"/>
          </w:tcPr>
          <w:p w14:paraId="70586C4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评委、讲师及主持人劳务费</w:t>
            </w:r>
          </w:p>
        </w:tc>
        <w:tc>
          <w:tcPr>
            <w:tcW w:w="676" w:type="dxa"/>
          </w:tcPr>
          <w:p w14:paraId="53C9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0" w:type="dxa"/>
            <w:vAlign w:val="top"/>
          </w:tcPr>
          <w:p w14:paraId="3F219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26059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640000</w:t>
            </w:r>
          </w:p>
        </w:tc>
        <w:tc>
          <w:tcPr>
            <w:tcW w:w="1030" w:type="dxa"/>
          </w:tcPr>
          <w:p w14:paraId="2AE010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73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1D8AE1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631" w:type="dxa"/>
          </w:tcPr>
          <w:p w14:paraId="637C1DE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视频制作费</w:t>
            </w:r>
          </w:p>
        </w:tc>
        <w:tc>
          <w:tcPr>
            <w:tcW w:w="676" w:type="dxa"/>
          </w:tcPr>
          <w:p w14:paraId="38FDC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800" w:type="dxa"/>
            <w:vAlign w:val="top"/>
          </w:tcPr>
          <w:p w14:paraId="36179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3189" w:type="dxa"/>
          </w:tcPr>
          <w:p w14:paraId="5B459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300000</w:t>
            </w:r>
          </w:p>
        </w:tc>
        <w:tc>
          <w:tcPr>
            <w:tcW w:w="1030" w:type="dxa"/>
          </w:tcPr>
          <w:p w14:paraId="11FF17D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08B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5" w:type="dxa"/>
            <w:gridSpan w:val="2"/>
          </w:tcPr>
          <w:p w14:paraId="33EFC8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676" w:type="dxa"/>
          </w:tcPr>
          <w:p w14:paraId="0D708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06E0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189" w:type="dxa"/>
          </w:tcPr>
          <w:p w14:paraId="37F7A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3500000</w:t>
            </w:r>
          </w:p>
        </w:tc>
        <w:tc>
          <w:tcPr>
            <w:tcW w:w="1030" w:type="dxa"/>
          </w:tcPr>
          <w:p w14:paraId="5CB9F8E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B04DA93">
      <w:pPr>
        <w:spacing w:line="480" w:lineRule="exact"/>
        <w:ind w:firstLine="442" w:firstLineChars="200"/>
        <w:jc w:val="both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2"/>
          <w:szCs w:val="22"/>
          <w:lang w:val="en-US" w:eastAsia="zh-CN"/>
        </w:rPr>
        <w:t>注：完整费用明细详见招标文件第一章采购需求第一条项目概况第四点</w:t>
      </w:r>
    </w:p>
    <w:p w14:paraId="0FE8A9A0">
      <w:pPr>
        <w:spacing w:line="574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08B169">
      <w:pPr>
        <w:spacing w:line="574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二、商务要求</w:t>
      </w:r>
    </w:p>
    <w:tbl>
      <w:tblPr>
        <w:tblStyle w:val="9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635"/>
        <w:gridCol w:w="7719"/>
      </w:tblGrid>
      <w:tr w14:paraId="3FE2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Align w:val="center"/>
          </w:tcPr>
          <w:p w14:paraId="172005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序号</w:t>
            </w:r>
          </w:p>
        </w:tc>
        <w:tc>
          <w:tcPr>
            <w:tcW w:w="1635" w:type="dxa"/>
            <w:vAlign w:val="center"/>
          </w:tcPr>
          <w:p w14:paraId="6F4CF2E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内容</w:t>
            </w:r>
          </w:p>
        </w:tc>
        <w:tc>
          <w:tcPr>
            <w:tcW w:w="7719" w:type="dxa"/>
            <w:vAlign w:val="center"/>
          </w:tcPr>
          <w:p w14:paraId="4952FB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招标/采购要求</w:t>
            </w:r>
          </w:p>
        </w:tc>
      </w:tr>
      <w:tr w14:paraId="45A76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114D63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</w:p>
          <w:p w14:paraId="235107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253B0F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付款方式</w:t>
            </w:r>
          </w:p>
        </w:tc>
        <w:tc>
          <w:tcPr>
            <w:tcW w:w="7719" w:type="dxa"/>
          </w:tcPr>
          <w:p w14:paraId="0E8003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第1期为（预付款）：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支付比例30%，合同签订后，在收到增值税专用发票后的10个工作日内，采购人向中标人支付合同总价的30%。</w:t>
            </w:r>
          </w:p>
          <w:p w14:paraId="1C4354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第2期为（进度款）：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支付比例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%，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决算环节结束后，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在收到增值税专用发票后的10个工作日内，采购人向中标人支付各分项合同价款的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0%。</w:t>
            </w:r>
          </w:p>
          <w:p w14:paraId="22DA65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highlight w:val="none"/>
                <w:lang w:val="zh-CN" w:eastAsia="zh-CN"/>
              </w:rPr>
              <w:t>期为（尾款）：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支付比例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0%，中标人向采购人交付合同约定的全部服务，经过采购人验收合格后，在收到增值税专用发票后的10个工作日内，采购人向中标人支付合同总价的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0%。</w:t>
            </w:r>
          </w:p>
        </w:tc>
      </w:tr>
      <w:tr w14:paraId="3846B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8A694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 w14:paraId="772761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eastAsia="zh-CN"/>
              </w:rPr>
              <w:t>验收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  <w:tc>
          <w:tcPr>
            <w:tcW w:w="7719" w:type="dxa"/>
            <w:vAlign w:val="center"/>
          </w:tcPr>
          <w:p w14:paraId="732D7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采购项目履约验收工作由采购人负责。采购人可以根据采购项目具体情况自行组织验收。</w:t>
            </w:r>
          </w:p>
        </w:tc>
      </w:tr>
      <w:tr w14:paraId="39760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0FFBE7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01B81E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履约保证金</w:t>
            </w:r>
          </w:p>
        </w:tc>
        <w:tc>
          <w:tcPr>
            <w:tcW w:w="7719" w:type="dxa"/>
            <w:vAlign w:val="center"/>
          </w:tcPr>
          <w:p w14:paraId="1E699A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成交供应商在中标后7个工作日内需缴纳人民币：127000元（大写：壹拾贰万柒仟元）的履约保证金</w:t>
            </w:r>
          </w:p>
          <w:p w14:paraId="6D7BE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收款单位：江油博飞文化旅游开发集团有限公司</w:t>
            </w:r>
          </w:p>
          <w:p w14:paraId="484B3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收款账号：22248101040021485</w:t>
            </w:r>
          </w:p>
          <w:p w14:paraId="0265B1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开户行：中国农业银行江油支行</w:t>
            </w:r>
          </w:p>
          <w:p w14:paraId="590DDC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交款时间：合同签订前。</w:t>
            </w:r>
          </w:p>
          <w:p w14:paraId="041986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合同履行完毕后，由采购人退付交纳的履约保证金。</w:t>
            </w:r>
          </w:p>
          <w:p w14:paraId="4A3C1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交款方式：由中标 (成交) 供应商以转账形式缴纳履约保证金。</w:t>
            </w:r>
          </w:p>
        </w:tc>
      </w:tr>
      <w:tr w14:paraId="1A37A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F1D5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 w14:paraId="24A60F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知识产权归属</w:t>
            </w:r>
          </w:p>
        </w:tc>
        <w:tc>
          <w:tcPr>
            <w:tcW w:w="7719" w:type="dxa"/>
            <w:vAlign w:val="center"/>
          </w:tcPr>
          <w:p w14:paraId="3F0009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采购人在资金到位的情况下，享有本项目活动实施过程中产生的知识成果及知识产权（包括但不限于著作权、名誉权、肖像权和相关邻接权等权利）</w:t>
            </w:r>
          </w:p>
        </w:tc>
      </w:tr>
      <w:tr w14:paraId="23E14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82" w:type="dxa"/>
            <w:vAlign w:val="center"/>
          </w:tcPr>
          <w:p w14:paraId="4A664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635" w:type="dxa"/>
            <w:vAlign w:val="center"/>
          </w:tcPr>
          <w:p w14:paraId="222C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其它</w:t>
            </w:r>
          </w:p>
        </w:tc>
        <w:tc>
          <w:tcPr>
            <w:tcW w:w="7719" w:type="dxa"/>
            <w:vAlign w:val="center"/>
          </w:tcPr>
          <w:p w14:paraId="0E720B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服务合同履行过程中，采购人需要追加与合同标的相同的货物或者服务的，在不改变合同其他条款的前提下，可以与成交供应商协商签订补充合同，但所有补充合同的采购金额不得超过原合同采购金额的百分之十，且采购服务的名称、价格、履约方式、验收标准等必须与原采购合同一致。</w:t>
            </w:r>
          </w:p>
        </w:tc>
      </w:tr>
    </w:tbl>
    <w:p w14:paraId="0D902F78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 w:bidi="en-US"/>
        </w:rPr>
      </w:pPr>
    </w:p>
    <w:p w14:paraId="3FA730FF">
      <w:pPr>
        <w:numPr>
          <w:ilvl w:val="0"/>
          <w:numId w:val="0"/>
        </w:numPr>
        <w:spacing w:line="4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en-US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技术要求</w:t>
      </w:r>
    </w:p>
    <w:tbl>
      <w:tblPr>
        <w:tblStyle w:val="9"/>
        <w:tblW w:w="100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4458"/>
        <w:gridCol w:w="4896"/>
      </w:tblGrid>
      <w:tr w14:paraId="771F7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682" w:type="dxa"/>
            <w:vAlign w:val="center"/>
          </w:tcPr>
          <w:p w14:paraId="17FF56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458" w:type="dxa"/>
            <w:vAlign w:val="center"/>
          </w:tcPr>
          <w:p w14:paraId="5A11B7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内容</w:t>
            </w:r>
          </w:p>
        </w:tc>
        <w:tc>
          <w:tcPr>
            <w:tcW w:w="4896" w:type="dxa"/>
            <w:vAlign w:val="center"/>
          </w:tcPr>
          <w:p w14:paraId="7A87B9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2"/>
                <w:szCs w:val="22"/>
              </w:rPr>
              <w:t>招标/采购要求</w:t>
            </w:r>
          </w:p>
        </w:tc>
      </w:tr>
      <w:tr w14:paraId="580C8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2DCB45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4458" w:type="dxa"/>
            <w:vAlign w:val="center"/>
          </w:tcPr>
          <w:p w14:paraId="2A83F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《2025我为诗狂·李白故里诗词大会（暂定名）》</w:t>
            </w:r>
          </w:p>
          <w:p w14:paraId="601DD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活动策划方案</w:t>
            </w:r>
          </w:p>
        </w:tc>
        <w:tc>
          <w:tcPr>
            <w:tcW w:w="4896" w:type="dxa"/>
          </w:tcPr>
          <w:p w14:paraId="34526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该项为本比选活动实质性要求，投标人必须完全响应，否则视为无效投标。</w:t>
            </w:r>
          </w:p>
        </w:tc>
      </w:tr>
      <w:tr w14:paraId="51401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682" w:type="dxa"/>
            <w:vAlign w:val="center"/>
          </w:tcPr>
          <w:p w14:paraId="0EB8F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4458" w:type="dxa"/>
            <w:vAlign w:val="center"/>
          </w:tcPr>
          <w:p w14:paraId="113AF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活动嘉宾及评委人选</w:t>
            </w:r>
          </w:p>
        </w:tc>
        <w:tc>
          <w:tcPr>
            <w:tcW w:w="4896" w:type="dxa"/>
          </w:tcPr>
          <w:p w14:paraId="4E72D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投标人根据“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zh-CN" w:eastAsia="zh-CN"/>
              </w:rPr>
              <w:t>《2025我为诗狂·李白故里诗词会（暂定名）》活动策划方案</w:t>
            </w: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”要求另行列表提供。</w:t>
            </w:r>
          </w:p>
        </w:tc>
      </w:tr>
    </w:tbl>
    <w:p w14:paraId="72E478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421A"/>
    <w:rsid w:val="0349110B"/>
    <w:rsid w:val="0CFC7200"/>
    <w:rsid w:val="12EF32FF"/>
    <w:rsid w:val="13B8421A"/>
    <w:rsid w:val="14DB3E86"/>
    <w:rsid w:val="19066C08"/>
    <w:rsid w:val="1DE658A0"/>
    <w:rsid w:val="1F13300A"/>
    <w:rsid w:val="2E084BBC"/>
    <w:rsid w:val="32FA56FB"/>
    <w:rsid w:val="3A012564"/>
    <w:rsid w:val="3B5A7112"/>
    <w:rsid w:val="3E9A00C2"/>
    <w:rsid w:val="4583392B"/>
    <w:rsid w:val="47745CA9"/>
    <w:rsid w:val="4BA6070E"/>
    <w:rsid w:val="50281B04"/>
    <w:rsid w:val="516C5C32"/>
    <w:rsid w:val="535174A4"/>
    <w:rsid w:val="603738D0"/>
    <w:rsid w:val="72F6615C"/>
    <w:rsid w:val="73F81A0F"/>
    <w:rsid w:val="7400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Arial Unicode MS"/>
      <w:sz w:val="24"/>
      <w:szCs w:val="24"/>
      <w:lang w:val="en-US"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1452</Words>
  <Characters>1549</Characters>
  <Lines>0</Lines>
  <Paragraphs>0</Paragraphs>
  <TotalTime>0</TotalTime>
  <ScaleCrop>false</ScaleCrop>
  <LinksUpToDate>false</LinksUpToDate>
  <CharactersWithSpaces>1554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2024-11-27T06:28:00Z</dcterms:created>
  <dc:creator>一路向前</dc:creator>
  <cp:lastModifiedBy>一路向前</cp:lastModifiedBy>
  <dcterms:modified xsi:type="dcterms:W3CDTF">2025-08-26T07:23:34Z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AC2698D0ACBB4955988A2D873B33BED1_11</vt:lpwstr>
  </property>
  <property fmtid="{D5CDD505-2E9C-101B-9397-08002B2CF9AE}" pid="4" name="KSOTemplateDocerSaveRecord">
    <vt:lpwstr>eyJoZGlkIjoiOTA5OTQ4MzM2ZWQ4OTkzYzBlY2QyNWY5YjRhZjMwZmMiLCJ1c2VySWQiOiI1MjQxODk4MTQifQ==</vt:lpwstr>
  </property>
</Properties>
</file>