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68AED">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67F1EA8">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0DEB03A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7B244881">
      <w:pPr>
        <w:widowControl/>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w:t>
      </w:r>
      <w:r>
        <w:rPr>
          <w:rFonts w:hint="default" w:ascii="仿宋" w:hAnsi="仿宋" w:eastAsia="仿宋" w:cs="仿宋"/>
          <w:b w:val="0"/>
          <w:bCs w:val="0"/>
          <w:sz w:val="32"/>
          <w:szCs w:val="32"/>
          <w:u w:val="none" w:color="auto"/>
          <w:lang w:val="en-US" w:eastAsia="zh-CN"/>
        </w:rPr>
        <w:t>江油市蜀龙湾旅游发展有限公司</w:t>
      </w:r>
      <w:r>
        <w:rPr>
          <w:rFonts w:hint="eastAsia" w:ascii="仿宋" w:hAnsi="仿宋" w:eastAsia="仿宋" w:cs="仿宋"/>
          <w:b w:val="0"/>
          <w:bCs w:val="0"/>
          <w:sz w:val="32"/>
          <w:szCs w:val="32"/>
          <w:u w:val="none" w:color="auto"/>
          <w:lang w:val="en-US" w:eastAsia="zh-CN"/>
        </w:rPr>
        <w:t>提供养马峡村人居环境综合整治项目施工图设计文件审查咨询服务</w:t>
      </w:r>
      <w:r>
        <w:rPr>
          <w:rFonts w:hint="eastAsia" w:ascii="仿宋" w:hAnsi="仿宋" w:eastAsia="仿宋" w:cs="仿宋"/>
          <w:b w:val="0"/>
          <w:bCs w:val="0"/>
          <w:sz w:val="32"/>
          <w:szCs w:val="32"/>
          <w:u w:val="none" w:color="auto"/>
          <w:lang w:eastAsia="zh-CN"/>
        </w:rPr>
        <w:t>。</w:t>
      </w:r>
    </w:p>
    <w:p w14:paraId="606325CC">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7AEB8CDA">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atLeast"/>
        <w:ind w:left="0"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1、最高限价：人民币160000元。</w:t>
      </w:r>
    </w:p>
    <w:p w14:paraId="16C00CA4">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atLeast"/>
        <w:ind w:left="0" w:leftChars="0" w:right="0" w:rightChars="0" w:firstLine="640" w:firstLineChars="200"/>
        <w:textAlignment w:val="auto"/>
        <w:rPr>
          <w:rFonts w:hint="eastAsia" w:ascii="方正小标宋简体" w:hAnsi="方正小标宋简体" w:eastAsia="方正小标宋简体" w:cs="方正小标宋简体"/>
          <w:b w:val="0"/>
          <w:bCs w:val="0"/>
          <w:kern w:val="0"/>
          <w:sz w:val="32"/>
          <w:szCs w:val="32"/>
          <w:lang w:val="en-US" w:eastAsia="zh-CN"/>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2、项目总投资：项目投资约10000万元。</w:t>
      </w:r>
    </w:p>
    <w:p w14:paraId="2BDE396E">
      <w:pPr>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3、项目概述：（1）农村公共基础设施建设：电力、通讯线缆入地;农村道路提升改造等；生态停车场改建；入户公路建设（含照明工程，指示标识牌）。（2）农村人居环境整治提升：村容村貌提升；风貌改造；水美乡村建设等。</w:t>
      </w:r>
    </w:p>
    <w:p w14:paraId="5A6A85DA">
      <w:pPr>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textAlignment w:val="auto"/>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4、此次养马峡村人居环境综合整治项目施工图设计文件审查咨询服务费用计算方式：总投资×1.6‰×下浮比例。</w:t>
      </w:r>
    </w:p>
    <w:p w14:paraId="238704CE">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5、服务内容及范围</w:t>
      </w:r>
    </w:p>
    <w:p w14:paraId="2B86B042">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1）服务内容：严格按照《建设工程勘察设计管理条例》、《建设工程质量管理条例》、《住房城乡建设部关于印发建筑工程施工图设计文件技术审查要点》等法律法规及有关规定与管理办法及国家、省市建设行政主管部门关于《房屋建筑和市政基础设施工程施工图设计文件审查的其他相关管理办法》和规定的要求开展审查工作。</w:t>
      </w:r>
    </w:p>
    <w:p w14:paraId="4093C152">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（2）服务要求：对本项目提供施工图审查服务，积极配合项目进度，及时审查本项目送审图纸，准时提交施工图审查报告（含合格书）8份。</w:t>
      </w:r>
    </w:p>
    <w:p w14:paraId="5075D612">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（3）服务进度：按要求进度计划开展服务。</w:t>
      </w:r>
    </w:p>
    <w:p w14:paraId="59BFD5C9">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34C069B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、报价需包含人员劳务费、差旅费、装订费、后续服务费、税金等费用；</w:t>
      </w:r>
    </w:p>
    <w:p w14:paraId="0F00014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7B783A47">
      <w:pPr>
        <w:pStyle w:val="6"/>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0E9C3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0A109EEC">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6E8E5141">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54B56DD6">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2F5B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6B291A4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33C754F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0ED651E4">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江油市蜀龙湾旅游发展有限公司</w:t>
            </w:r>
          </w:p>
        </w:tc>
      </w:tr>
      <w:tr w14:paraId="1FB98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0A5AE7B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29ADC1E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4EBCA4A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江油市厚坝镇养马峡景区</w:t>
            </w:r>
          </w:p>
        </w:tc>
      </w:tr>
      <w:tr w14:paraId="5F6B4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30AC290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19702C96">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4B05026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p>
        </w:tc>
      </w:tr>
      <w:tr w14:paraId="66E7A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6B79E42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7D9B4A4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41AD514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4B61F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7D6103C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1606013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0CBC9931">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rPr>
              <w:t>满足国家、地方及行业相关法律、法规、标准及规范</w:t>
            </w:r>
          </w:p>
        </w:tc>
      </w:tr>
      <w:tr w14:paraId="02811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78D894E1">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6EBAE15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1962FBB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合同签订后30日内完成及验收</w:t>
            </w:r>
          </w:p>
        </w:tc>
      </w:tr>
    </w:tbl>
    <w:p w14:paraId="6D26EC91">
      <w:pPr>
        <w:rPr>
          <w:rFonts w:hint="default"/>
          <w:lang w:val="en-US" w:eastAsia="zh-CN"/>
        </w:rPr>
      </w:pPr>
      <w:bookmarkStart w:id="0" w:name="_GoBack"/>
      <w:bookmarkEnd w:id="0"/>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AAF11B-F3BE-4F43-B23B-06378987E7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F9DED5C6-ED22-412C-8A1D-28A0779ACB20}"/>
  </w:font>
  <w:font w:name="仿宋">
    <w:panose1 w:val="02010609060101010101"/>
    <w:charset w:val="86"/>
    <w:family w:val="auto"/>
    <w:pitch w:val="default"/>
    <w:sig w:usb0="800002BF" w:usb1="38CF7CFA" w:usb2="00000016" w:usb3="00000000" w:csb0="00040001" w:csb1="00000000"/>
    <w:embedRegular r:id="rId3" w:fontKey="{0B098BC8-0892-493F-80F8-978BCAC979D6}"/>
  </w:font>
  <w:font w:name="方正小标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4B42D89"/>
    <w:rsid w:val="052F3AB7"/>
    <w:rsid w:val="06AA22E5"/>
    <w:rsid w:val="09D771D4"/>
    <w:rsid w:val="0B603E17"/>
    <w:rsid w:val="0CE949D7"/>
    <w:rsid w:val="11672464"/>
    <w:rsid w:val="12853ED2"/>
    <w:rsid w:val="134768DF"/>
    <w:rsid w:val="14224BF0"/>
    <w:rsid w:val="161B669A"/>
    <w:rsid w:val="176F311A"/>
    <w:rsid w:val="192B21B3"/>
    <w:rsid w:val="1987566D"/>
    <w:rsid w:val="19D94CAA"/>
    <w:rsid w:val="19E5114C"/>
    <w:rsid w:val="1FB07BDE"/>
    <w:rsid w:val="20C31381"/>
    <w:rsid w:val="20EF7C63"/>
    <w:rsid w:val="241724D8"/>
    <w:rsid w:val="24666283"/>
    <w:rsid w:val="263113E7"/>
    <w:rsid w:val="26FB52ED"/>
    <w:rsid w:val="278C741F"/>
    <w:rsid w:val="2B206C1F"/>
    <w:rsid w:val="2BE21A2F"/>
    <w:rsid w:val="300C3A87"/>
    <w:rsid w:val="31FB19F3"/>
    <w:rsid w:val="328B74C5"/>
    <w:rsid w:val="34086058"/>
    <w:rsid w:val="34C45DC1"/>
    <w:rsid w:val="360C0D29"/>
    <w:rsid w:val="361719C1"/>
    <w:rsid w:val="36545584"/>
    <w:rsid w:val="37512F06"/>
    <w:rsid w:val="3AF70BD4"/>
    <w:rsid w:val="3B52750D"/>
    <w:rsid w:val="3D320538"/>
    <w:rsid w:val="3E1A1FCA"/>
    <w:rsid w:val="3EE42ED1"/>
    <w:rsid w:val="40B62ABF"/>
    <w:rsid w:val="43D80434"/>
    <w:rsid w:val="47044A64"/>
    <w:rsid w:val="498126DD"/>
    <w:rsid w:val="499910CF"/>
    <w:rsid w:val="4B207865"/>
    <w:rsid w:val="4BFA3450"/>
    <w:rsid w:val="4E847B7E"/>
    <w:rsid w:val="4F59011B"/>
    <w:rsid w:val="50CA2BBB"/>
    <w:rsid w:val="520A31DD"/>
    <w:rsid w:val="53714D2C"/>
    <w:rsid w:val="54782125"/>
    <w:rsid w:val="557038BD"/>
    <w:rsid w:val="55F67FAE"/>
    <w:rsid w:val="57752E80"/>
    <w:rsid w:val="57C16B81"/>
    <w:rsid w:val="59E051FD"/>
    <w:rsid w:val="5B597072"/>
    <w:rsid w:val="5CD851F3"/>
    <w:rsid w:val="5DEA21A7"/>
    <w:rsid w:val="5FA21143"/>
    <w:rsid w:val="5FC15772"/>
    <w:rsid w:val="5FC15FA1"/>
    <w:rsid w:val="606D70BF"/>
    <w:rsid w:val="6104037C"/>
    <w:rsid w:val="61853D3F"/>
    <w:rsid w:val="637F7835"/>
    <w:rsid w:val="64047E51"/>
    <w:rsid w:val="65391A6E"/>
    <w:rsid w:val="65D57BE0"/>
    <w:rsid w:val="69B755F9"/>
    <w:rsid w:val="6D4E5FC4"/>
    <w:rsid w:val="6D860727"/>
    <w:rsid w:val="6F643868"/>
    <w:rsid w:val="71494FDF"/>
    <w:rsid w:val="72862412"/>
    <w:rsid w:val="732E26DE"/>
    <w:rsid w:val="769B58D2"/>
    <w:rsid w:val="77FB787A"/>
    <w:rsid w:val="78185787"/>
    <w:rsid w:val="793D367B"/>
    <w:rsid w:val="7A232871"/>
    <w:rsid w:val="7B965B1F"/>
    <w:rsid w:val="7C6E599F"/>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华文中宋" w:eastAsia="华文中宋"/>
      <w:bCs/>
      <w:sz w:val="28"/>
    </w:rPr>
  </w:style>
  <w:style w:type="paragraph" w:styleId="3">
    <w:name w:val="Body Text First Indent"/>
    <w:basedOn w:val="1"/>
    <w:qFormat/>
    <w:uiPriority w:val="0"/>
    <w:pPr>
      <w:ind w:firstLine="420" w:firstLineChars="100"/>
    </w:pPr>
    <w:rPr>
      <w:sz w:val="18"/>
      <w:szCs w:val="18"/>
    </w:rPr>
  </w:style>
  <w:style w:type="paragraph" w:styleId="4">
    <w:name w:val="Body Text Indent"/>
    <w:basedOn w:val="1"/>
    <w:qFormat/>
    <w:uiPriority w:val="0"/>
    <w:pPr>
      <w:adjustRightInd w:val="0"/>
      <w:snapToGrid w:val="0"/>
      <w:spacing w:line="360" w:lineRule="auto"/>
      <w:ind w:firstLine="560" w:firstLineChars="200"/>
    </w:pPr>
    <w:rPr>
      <w:sz w:val="28"/>
    </w:rPr>
  </w:style>
  <w:style w:type="paragraph" w:styleId="5">
    <w:name w:val="footer"/>
    <w:basedOn w:val="1"/>
    <w:autoRedefine/>
    <w:qFormat/>
    <w:uiPriority w:val="99"/>
    <w:pPr>
      <w:tabs>
        <w:tab w:val="center" w:pos="4153"/>
        <w:tab w:val="right" w:pos="8306"/>
      </w:tabs>
      <w:snapToGrid w:val="0"/>
      <w:jc w:val="left"/>
    </w:pPr>
    <w:rPr>
      <w:sz w:val="18"/>
      <w:szCs w:val="20"/>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4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650</Words>
  <Characters>662</Characters>
  <Lines>0</Lines>
  <Paragraphs>0</Paragraphs>
  <TotalTime>0</TotalTime>
  <ScaleCrop>false</ScaleCrop>
  <LinksUpToDate>false</LinksUpToDate>
  <CharactersWithSpaces>663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2025-06-23T07:52:00Z</cp:lastPrinted>
  <dcterms:modified xsi:type="dcterms:W3CDTF">2025-08-13T02:44:38Z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