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F2F8E">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1B59A284">
      <w:pPr>
        <w:keepNext w:val="0"/>
        <w:keepLines w:val="0"/>
        <w:pageBreakBefore w:val="0"/>
        <w:widowControl w:val="0"/>
        <w:shd w:val="clear" w:color="auto" w:fill="auto"/>
        <w:kinsoku/>
        <w:wordWrap/>
        <w:overflowPunct/>
        <w:topLinePunct w:val="0"/>
        <w:autoSpaceDE/>
        <w:autoSpaceDN/>
        <w:bidi w:val="0"/>
        <w:adjustRightInd/>
        <w:snapToGrid/>
        <w:spacing w:line="574" w:lineRule="exact"/>
        <w:ind w:left="0" w:leftChars="0"/>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0B4414F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AF57568">
      <w:pPr>
        <w:widowControl/>
        <w:ind w:left="0" w:leftChars="0"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为四川江油画屏尚景景区管理有限责任公司提供窦圌山景区财产综合保险服务</w:t>
      </w:r>
      <w:r>
        <w:rPr>
          <w:rFonts w:hint="eastAsia" w:ascii="仿宋" w:hAnsi="仿宋" w:eastAsia="仿宋" w:cs="仿宋"/>
          <w:b w:val="0"/>
          <w:bCs w:val="0"/>
          <w:sz w:val="32"/>
          <w:szCs w:val="32"/>
          <w:u w:val="none" w:color="auto"/>
          <w:lang w:eastAsia="zh-CN"/>
        </w:rPr>
        <w:t>。</w:t>
      </w:r>
    </w:p>
    <w:p w14:paraId="5A368FF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eastAsia"/>
          <w:lang w:val="en-US" w:eastAsia="zh-CN"/>
        </w:rPr>
      </w:pPr>
      <w:r>
        <w:rPr>
          <w:rFonts w:hint="eastAsia" w:ascii="黑体" w:hAnsi="黑体" w:eastAsia="黑体" w:cs="黑体"/>
          <w:b w:val="0"/>
          <w:bCs w:val="0"/>
          <w:sz w:val="32"/>
          <w:szCs w:val="32"/>
          <w:u w:val="none" w:color="auto"/>
          <w:lang w:val="en-US" w:eastAsia="zh-CN"/>
        </w:rPr>
        <w:t>二、</w:t>
      </w: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5E9C43E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eastAsia"/>
          <w:lang w:val="en-US" w:eastAsia="zh-CN"/>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1、最高限价：人民币550000元。</w:t>
      </w:r>
    </w:p>
    <w:p w14:paraId="37DDE38E">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2、保险范围：</w:t>
      </w: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覆盖景区全部账面固定资产，含房屋建筑物、附属配套设施、运营游乐设备、公共服务设施等；保险责任涵盖自然灾害、意外事故、盗窃抢劫、第三者责任等核心风险。</w:t>
      </w:r>
    </w:p>
    <w:p w14:paraId="77C872E0">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eastAsia"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三、保险金额：</w:t>
      </w:r>
    </w:p>
    <w:p w14:paraId="172AFFC0">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default"/>
          <w:lang w:val="en-US" w:eastAsia="zh-CN"/>
        </w:rPr>
      </w:pPr>
      <w:r>
        <w:rPr>
          <w:rFonts w:hint="eastAsia" w:ascii="Times New Roman" w:hAnsi="Times New Roman" w:eastAsia="仿宋_GB2312" w:cs="Times New Roman"/>
          <w:b w:val="0"/>
          <w:bCs w:val="0"/>
          <w:kern w:val="2"/>
          <w:sz w:val="32"/>
          <w:szCs w:val="32"/>
          <w:lang w:val="en-US" w:eastAsia="zh-CN" w:bidi="ar-SA"/>
        </w:rPr>
        <w:t>拟按固定资产账面原值投保，暂定保险金额为16100.58万元，最终以保险公司风险评估结果及双方协商约定为准。</w:t>
      </w:r>
    </w:p>
    <w:p w14:paraId="17C0D5A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200" w:right="0" w:rightChars="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四、备注</w:t>
      </w:r>
    </w:p>
    <w:p w14:paraId="61101FD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、报价需包含</w:t>
      </w:r>
      <w:r>
        <w:rPr>
          <w:rFonts w:hint="eastAsia" w:ascii="仿宋" w:hAnsi="仿宋" w:eastAsia="仿宋" w:cs="仿宋"/>
          <w:color w:val="auto"/>
          <w:sz w:val="32"/>
          <w:szCs w:val="32"/>
          <w:highlight w:val="none"/>
          <w:lang w:val="en-US" w:eastAsia="zh-CN"/>
        </w:rPr>
        <w:t>服务费</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、人员劳务费、差旅费、后续服务费、税金等费用；</w:t>
      </w:r>
    </w:p>
    <w:p w14:paraId="701C003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70AEB5F0">
      <w:pPr>
        <w:pStyle w:val="2"/>
        <w:numPr>
          <w:ilvl w:val="0"/>
          <w:numId w:val="0"/>
        </w:numPr>
        <w:ind w:right="0" w:righ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7EBBB310">
      <w:pPr>
        <w:pStyle w:val="2"/>
        <w:numPr>
          <w:ilvl w:val="0"/>
          <w:numId w:val="0"/>
        </w:numPr>
        <w:ind w:right="0" w:righ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024E2D00">
      <w:pPr>
        <w:pStyle w:val="2"/>
        <w:numPr>
          <w:ilvl w:val="0"/>
          <w:numId w:val="0"/>
        </w:numPr>
        <w:ind w:right="0" w:righ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2A6BA096">
      <w:pPr>
        <w:pStyle w:val="2"/>
        <w:numPr>
          <w:ilvl w:val="0"/>
          <w:numId w:val="0"/>
        </w:numPr>
        <w:ind w:right="0" w:righ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2A9E2A20">
      <w:pPr>
        <w:pStyle w:val="2"/>
        <w:numPr>
          <w:ilvl w:val="0"/>
          <w:numId w:val="0"/>
        </w:numPr>
        <w:ind w:right="0" w:righ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0022D085">
      <w:pPr>
        <w:pStyle w:val="2"/>
        <w:numPr>
          <w:ilvl w:val="0"/>
          <w:numId w:val="0"/>
        </w:numPr>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五、商务要求</w:t>
      </w:r>
    </w:p>
    <w:tbl>
      <w:tblPr>
        <w:tblStyle w:val="17"/>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30E0A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741F7232">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1DEA7655">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113C3CDE">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384A3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5451CC3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6877C40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top"/>
          </w:tcPr>
          <w:p w14:paraId="37FFDD31">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四川江油画屏尚景景区管理有限责任公司</w:t>
            </w:r>
          </w:p>
        </w:tc>
      </w:tr>
      <w:tr w14:paraId="4DAB3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66A66C31">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13B9AF0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top"/>
          </w:tcPr>
          <w:p w14:paraId="6EE69062">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江油市武都镇窦圌山景区内</w:t>
            </w:r>
          </w:p>
        </w:tc>
      </w:tr>
      <w:tr w14:paraId="150F7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20DFE5F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3B6C0DC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583326E7">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rPr>
              <w:t>按</w:t>
            </w:r>
            <w:r>
              <w:rPr>
                <w:rFonts w:hint="eastAsia" w:ascii="宋体" w:hAnsi="宋体" w:eastAsia="宋体" w:cs="宋体"/>
                <w:sz w:val="28"/>
                <w:szCs w:val="28"/>
                <w:u w:val="none" w:color="auto"/>
                <w:lang w:val="en-US" w:eastAsia="zh-CN"/>
              </w:rPr>
              <w:t>合同</w:t>
            </w:r>
            <w:r>
              <w:rPr>
                <w:rFonts w:hint="eastAsia" w:ascii="宋体" w:hAnsi="宋体" w:eastAsia="宋体" w:cs="宋体"/>
                <w:sz w:val="28"/>
                <w:szCs w:val="28"/>
                <w:u w:val="none" w:color="auto"/>
              </w:rPr>
              <w:t>要求验收</w:t>
            </w:r>
          </w:p>
        </w:tc>
      </w:tr>
      <w:tr w14:paraId="6541F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62DB2E8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7765CFA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1E275DDC">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r>
      <w:tr w14:paraId="2FAA0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center"/>
          </w:tcPr>
          <w:p w14:paraId="765D5AEC">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center"/>
          </w:tcPr>
          <w:p w14:paraId="094C61C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保险服务</w:t>
            </w:r>
            <w:bookmarkStart w:id="0" w:name="_GoBack"/>
            <w:bookmarkEnd w:id="0"/>
            <w:r>
              <w:rPr>
                <w:rFonts w:hint="eastAsia" w:ascii="宋体" w:hAnsi="宋体" w:eastAsia="宋体" w:cs="宋体"/>
                <w:sz w:val="28"/>
                <w:szCs w:val="28"/>
                <w:u w:val="none" w:color="auto"/>
              </w:rPr>
              <w:t>要求</w:t>
            </w:r>
          </w:p>
        </w:tc>
        <w:tc>
          <w:tcPr>
            <w:tcW w:w="5807" w:type="dxa"/>
            <w:noWrap w:val="0"/>
            <w:vAlign w:val="top"/>
          </w:tcPr>
          <w:p w14:paraId="526E005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default" w:ascii="宋体" w:hAnsi="宋体" w:eastAsia="宋体" w:cs="宋体"/>
                <w:sz w:val="28"/>
                <w:szCs w:val="28"/>
                <w:u w:val="none" w:color="auto"/>
                <w:lang w:val="en-US" w:eastAsia="zh-CN"/>
              </w:rPr>
              <w:t>严格按国家现行相关</w:t>
            </w:r>
            <w:r>
              <w:rPr>
                <w:rFonts w:hint="eastAsia" w:ascii="宋体" w:hAnsi="宋体" w:eastAsia="宋体" w:cs="宋体"/>
                <w:sz w:val="28"/>
                <w:szCs w:val="28"/>
                <w:u w:val="none" w:color="auto"/>
                <w:lang w:val="en-US" w:eastAsia="zh-CN"/>
              </w:rPr>
              <w:t>行业</w:t>
            </w:r>
            <w:r>
              <w:rPr>
                <w:rFonts w:hint="default" w:ascii="宋体" w:hAnsi="宋体" w:eastAsia="宋体" w:cs="宋体"/>
                <w:sz w:val="28"/>
                <w:szCs w:val="28"/>
                <w:u w:val="none" w:color="auto"/>
                <w:lang w:val="en-US" w:eastAsia="zh-CN"/>
              </w:rPr>
              <w:t>规范、规定和</w:t>
            </w:r>
          </w:p>
          <w:p w14:paraId="56252DD5">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rPr>
            </w:pPr>
            <w:r>
              <w:rPr>
                <w:rFonts w:hint="default" w:ascii="宋体" w:hAnsi="宋体" w:eastAsia="宋体" w:cs="宋体"/>
                <w:sz w:val="28"/>
                <w:szCs w:val="28"/>
                <w:u w:val="none" w:color="auto"/>
                <w:lang w:val="en-US" w:eastAsia="zh-CN"/>
              </w:rPr>
              <w:t>相关规定标准执行</w:t>
            </w:r>
          </w:p>
        </w:tc>
      </w:tr>
      <w:tr w14:paraId="655AB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6CECFF3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2751" w:type="dxa"/>
            <w:noWrap w:val="0"/>
            <w:vAlign w:val="top"/>
          </w:tcPr>
          <w:p w14:paraId="5342B8B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top"/>
          </w:tcPr>
          <w:p w14:paraId="6F0A4E9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合同签订后30日内完成及验收</w:t>
            </w:r>
          </w:p>
        </w:tc>
      </w:tr>
    </w:tbl>
    <w:p w14:paraId="249C1301">
      <w:pPr>
        <w:rPr>
          <w:rFonts w:hint="default"/>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878F34-734F-45C3-9C22-52FE939669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2" w:fontKey="{6B31609E-977D-4639-9D26-3E6E1E791FE1}"/>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3" w:fontKey="{9E406D59-E4CB-434C-951C-CD47ADCDB1C4}"/>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147778C"/>
    <w:rsid w:val="018067FB"/>
    <w:rsid w:val="023C7B97"/>
    <w:rsid w:val="04166A81"/>
    <w:rsid w:val="04B42D89"/>
    <w:rsid w:val="052F3AB7"/>
    <w:rsid w:val="06AA22E5"/>
    <w:rsid w:val="09D771D4"/>
    <w:rsid w:val="0ACB417A"/>
    <w:rsid w:val="0B603E17"/>
    <w:rsid w:val="0CE949D7"/>
    <w:rsid w:val="11672464"/>
    <w:rsid w:val="12853ED2"/>
    <w:rsid w:val="134768DF"/>
    <w:rsid w:val="14224BF0"/>
    <w:rsid w:val="161B669A"/>
    <w:rsid w:val="162241C0"/>
    <w:rsid w:val="163C241A"/>
    <w:rsid w:val="176F311A"/>
    <w:rsid w:val="181B5077"/>
    <w:rsid w:val="192B21B3"/>
    <w:rsid w:val="1987566D"/>
    <w:rsid w:val="19D94CAA"/>
    <w:rsid w:val="19E5114C"/>
    <w:rsid w:val="1DB71E83"/>
    <w:rsid w:val="1DFB0390"/>
    <w:rsid w:val="20C31381"/>
    <w:rsid w:val="20EF7C63"/>
    <w:rsid w:val="237613B4"/>
    <w:rsid w:val="241724D8"/>
    <w:rsid w:val="24666283"/>
    <w:rsid w:val="263113E7"/>
    <w:rsid w:val="26FB52ED"/>
    <w:rsid w:val="270E1E77"/>
    <w:rsid w:val="278C741F"/>
    <w:rsid w:val="2B206C1F"/>
    <w:rsid w:val="2BE21A2F"/>
    <w:rsid w:val="2C0B0055"/>
    <w:rsid w:val="300C3A87"/>
    <w:rsid w:val="310C253F"/>
    <w:rsid w:val="31FB19F3"/>
    <w:rsid w:val="328B74C5"/>
    <w:rsid w:val="34086058"/>
    <w:rsid w:val="34C45DC1"/>
    <w:rsid w:val="360C0D29"/>
    <w:rsid w:val="361719C1"/>
    <w:rsid w:val="36545584"/>
    <w:rsid w:val="37512F06"/>
    <w:rsid w:val="3AF70BD4"/>
    <w:rsid w:val="3B52750D"/>
    <w:rsid w:val="3D320538"/>
    <w:rsid w:val="3E1A1FCA"/>
    <w:rsid w:val="3EE42ED1"/>
    <w:rsid w:val="40B62ABF"/>
    <w:rsid w:val="42AB250B"/>
    <w:rsid w:val="43D80434"/>
    <w:rsid w:val="44B518E4"/>
    <w:rsid w:val="47044A64"/>
    <w:rsid w:val="498126DD"/>
    <w:rsid w:val="499910CF"/>
    <w:rsid w:val="4B207865"/>
    <w:rsid w:val="4BFA3450"/>
    <w:rsid w:val="4C272295"/>
    <w:rsid w:val="4DCE1AEE"/>
    <w:rsid w:val="4E847B7E"/>
    <w:rsid w:val="4F59011B"/>
    <w:rsid w:val="50CA2BBB"/>
    <w:rsid w:val="520A31DD"/>
    <w:rsid w:val="53714D2C"/>
    <w:rsid w:val="557038BD"/>
    <w:rsid w:val="55F67FAE"/>
    <w:rsid w:val="57752E80"/>
    <w:rsid w:val="57C16B81"/>
    <w:rsid w:val="59E051FD"/>
    <w:rsid w:val="5B597072"/>
    <w:rsid w:val="5CD851F3"/>
    <w:rsid w:val="5DEA21A7"/>
    <w:rsid w:val="5FA21143"/>
    <w:rsid w:val="5FC15772"/>
    <w:rsid w:val="5FC15FA1"/>
    <w:rsid w:val="6016584E"/>
    <w:rsid w:val="606D70BF"/>
    <w:rsid w:val="6104037C"/>
    <w:rsid w:val="61853D3F"/>
    <w:rsid w:val="6367429A"/>
    <w:rsid w:val="637F7835"/>
    <w:rsid w:val="64047E51"/>
    <w:rsid w:val="64E9765C"/>
    <w:rsid w:val="65391A6E"/>
    <w:rsid w:val="65D57BE0"/>
    <w:rsid w:val="68F40C1D"/>
    <w:rsid w:val="696372B1"/>
    <w:rsid w:val="69B755F9"/>
    <w:rsid w:val="6D4E5FC4"/>
    <w:rsid w:val="6D860727"/>
    <w:rsid w:val="6F643868"/>
    <w:rsid w:val="70F01D72"/>
    <w:rsid w:val="71494FDF"/>
    <w:rsid w:val="72862412"/>
    <w:rsid w:val="732E26DE"/>
    <w:rsid w:val="73E27014"/>
    <w:rsid w:val="762E1D01"/>
    <w:rsid w:val="769B58D2"/>
    <w:rsid w:val="774A4D85"/>
    <w:rsid w:val="77FB787A"/>
    <w:rsid w:val="78185787"/>
    <w:rsid w:val="793D367B"/>
    <w:rsid w:val="7A232871"/>
    <w:rsid w:val="7B965B1F"/>
    <w:rsid w:val="7C6E599F"/>
    <w:rsid w:val="7CCD05F3"/>
    <w:rsid w:val="7CEB202E"/>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paragraph" w:styleId="3">
    <w:name w:val="index 8"/>
    <w:basedOn w:val="1"/>
    <w:next w:val="1"/>
    <w:semiHidden/>
    <w:qFormat/>
    <w:uiPriority w:val="99"/>
    <w:pPr>
      <w:spacing w:line="576" w:lineRule="exact"/>
      <w:ind w:firstLine="880" w:firstLineChars="200"/>
      <w:jc w:val="left"/>
    </w:pPr>
  </w:style>
  <w:style w:type="paragraph" w:styleId="4">
    <w:name w:val="Body Text"/>
    <w:basedOn w:val="1"/>
    <w:next w:val="5"/>
    <w:autoRedefine/>
    <w:qFormat/>
    <w:uiPriority w:val="0"/>
    <w:rPr>
      <w:rFonts w:ascii="华文中宋" w:eastAsia="华文中宋"/>
      <w:bCs/>
      <w:sz w:val="28"/>
    </w:rPr>
  </w:style>
  <w:style w:type="paragraph" w:styleId="5">
    <w:name w:val="Body Text First Indent"/>
    <w:basedOn w:val="1"/>
    <w:qFormat/>
    <w:uiPriority w:val="0"/>
    <w:pPr>
      <w:ind w:firstLine="420" w:firstLineChars="100"/>
    </w:pPr>
    <w:rPr>
      <w:sz w:val="18"/>
      <w:szCs w:val="18"/>
    </w:rPr>
  </w:style>
  <w:style w:type="paragraph" w:styleId="6">
    <w:name w:val="Body Text Indent"/>
    <w:basedOn w:val="1"/>
    <w:qFormat/>
    <w:uiPriority w:val="0"/>
    <w:pPr>
      <w:adjustRightInd w:val="0"/>
      <w:snapToGrid w:val="0"/>
      <w:spacing w:line="360" w:lineRule="auto"/>
      <w:ind w:firstLine="560" w:firstLineChars="200"/>
    </w:pPr>
    <w:rPr>
      <w:sz w:val="28"/>
    </w:rPr>
  </w:style>
  <w:style w:type="paragraph" w:styleId="7">
    <w:name w:val="footer"/>
    <w:basedOn w:val="1"/>
    <w:autoRedefine/>
    <w:qFormat/>
    <w:uiPriority w:val="99"/>
    <w:pPr>
      <w:tabs>
        <w:tab w:val="center" w:pos="4153"/>
        <w:tab w:val="right" w:pos="8306"/>
      </w:tabs>
      <w:snapToGrid w:val="0"/>
      <w:jc w:val="left"/>
    </w:pPr>
    <w:rPr>
      <w:sz w:val="18"/>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 w:type="character" w:customStyle="1" w:styleId="13">
    <w:name w:val="font01"/>
    <w:basedOn w:val="11"/>
    <w:autoRedefine/>
    <w:qFormat/>
    <w:uiPriority w:val="0"/>
    <w:rPr>
      <w:rFonts w:hint="eastAsia" w:ascii="宋体" w:hAnsi="宋体" w:eastAsia="宋体" w:cs="宋体"/>
      <w:color w:val="000000"/>
      <w:sz w:val="22"/>
      <w:szCs w:val="22"/>
      <w:u w:val="none"/>
    </w:rPr>
  </w:style>
  <w:style w:type="character" w:customStyle="1" w:styleId="14">
    <w:name w:val="font61"/>
    <w:basedOn w:val="11"/>
    <w:autoRedefine/>
    <w:qFormat/>
    <w:uiPriority w:val="0"/>
    <w:rPr>
      <w:rFonts w:hint="eastAsia" w:ascii="宋体" w:hAnsi="宋体" w:eastAsia="宋体" w:cs="宋体"/>
      <w:color w:val="FF0000"/>
      <w:sz w:val="22"/>
      <w:szCs w:val="22"/>
      <w:u w:val="none"/>
    </w:rPr>
  </w:style>
  <w:style w:type="character" w:customStyle="1" w:styleId="15">
    <w:name w:val="font51"/>
    <w:basedOn w:val="11"/>
    <w:autoRedefine/>
    <w:qFormat/>
    <w:uiPriority w:val="0"/>
    <w:rPr>
      <w:rFonts w:hint="eastAsia" w:ascii="宋体" w:hAnsi="宋体" w:eastAsia="宋体" w:cs="宋体"/>
      <w:color w:val="000000"/>
      <w:sz w:val="20"/>
      <w:szCs w:val="20"/>
      <w:u w:val="none"/>
    </w:rPr>
  </w:style>
  <w:style w:type="character" w:customStyle="1" w:styleId="16">
    <w:name w:val="font71"/>
    <w:basedOn w:val="11"/>
    <w:autoRedefine/>
    <w:qFormat/>
    <w:uiPriority w:val="0"/>
    <w:rPr>
      <w:rFonts w:hint="eastAsia" w:ascii="宋体" w:hAnsi="宋体" w:eastAsia="宋体" w:cs="宋体"/>
      <w:color w:val="FF0000"/>
      <w:sz w:val="20"/>
      <w:szCs w:val="20"/>
      <w:u w:val="none"/>
    </w:rPr>
  </w:style>
  <w:style w:type="table" w:customStyle="1" w:styleId="17">
    <w:name w:val="Table Normal"/>
    <w:autoRedefine/>
    <w:unhideWhenUsed/>
    <w:qFormat/>
    <w:uiPriority w:val="0"/>
    <w:tblPr>
      <w:tblCellMar>
        <w:top w:w="0" w:type="dxa"/>
        <w:left w:w="0" w:type="dxa"/>
        <w:bottom w:w="0" w:type="dxa"/>
        <w:right w:w="0" w:type="dxa"/>
      </w:tblCellMar>
    </w:tblPr>
  </w:style>
  <w:style w:type="character" w:customStyle="1" w:styleId="18">
    <w:name w:val="font41"/>
    <w:basedOn w:val="11"/>
    <w:qFormat/>
    <w:uiPriority w:val="0"/>
    <w:rPr>
      <w:rFonts w:hint="default" w:ascii="Times New Roman" w:hAnsi="Times New Roman" w:cs="Times New Roman"/>
      <w:color w:val="000000"/>
      <w:sz w:val="22"/>
      <w:szCs w:val="22"/>
      <w:u w:val="none"/>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409</Words>
  <Characters>422</Characters>
  <Lines>0</Lines>
  <Paragraphs>0</Paragraphs>
  <TotalTime>3</TotalTime>
  <ScaleCrop>false</ScaleCrop>
  <LinksUpToDate>false</LinksUpToDate>
  <CharactersWithSpaces>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2025-07-25T08:58:00Z</cp:lastPrinted>
  <dcterms:modified xsi:type="dcterms:W3CDTF">2026-04-08T08:54:35Z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76C9A4773B63434B9FC51B57D37D2DB1_11</vt:lpwstr>
  </property>
  <property fmtid="{D5CDD505-2E9C-101B-9397-08002B2CF9AE}" pid="4" name="KSOTemplateDocerSaveRecord">
    <vt:lpwstr>eyJoZGlkIjoiM2EyMWU4Yjk0ODIzNThhYTJhMjhjZTFjNGVhYTYzNWYiLCJ1c2VySWQiOiI1MjQxODk4MTQifQ==</vt:lpwstr>
  </property>
</Properties>
</file>