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FCC6">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7566416E">
      <w:pPr>
        <w:keepNext w:val="0"/>
        <w:keepLines w:val="0"/>
        <w:pageBreakBefore w:val="0"/>
        <w:widowControl w:val="0"/>
        <w:shd w:val="clear" w:color="auto" w:fill="auto"/>
        <w:kinsoku/>
        <w:wordWrap/>
        <w:overflowPunct/>
        <w:topLinePunct w:val="0"/>
        <w:autoSpaceDE/>
        <w:autoSpaceDN/>
        <w:bidi w:val="0"/>
        <w:adjustRightInd/>
        <w:snapToGrid/>
        <w:spacing w:line="576" w:lineRule="exact"/>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5B3BAA1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6EBE3831">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为四川江油画屏尚景景区管理有限责任公司提供沿原线路改建钢结构往复式滑索，加固平台基础后安装电动悬崖秋千服务</w:t>
      </w:r>
      <w:r>
        <w:rPr>
          <w:rFonts w:hint="eastAsia" w:ascii="仿宋" w:hAnsi="仿宋" w:eastAsia="仿宋" w:cs="仿宋"/>
          <w:b w:val="0"/>
          <w:bCs w:val="0"/>
          <w:sz w:val="32"/>
          <w:szCs w:val="32"/>
          <w:u w:val="none" w:color="auto"/>
          <w:lang w:eastAsia="zh-CN"/>
        </w:rPr>
        <w:t>。</w:t>
      </w:r>
    </w:p>
    <w:p w14:paraId="1F8B20E8">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6" w:lineRule="exact"/>
        <w:ind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0B25CB80">
      <w:pPr>
        <w:pStyle w:val="3"/>
        <w:keepNext w:val="0"/>
        <w:keepLines w:val="0"/>
        <w:pageBreakBefore w:val="0"/>
        <w:numPr>
          <w:ilvl w:val="0"/>
          <w:numId w:val="0"/>
        </w:numPr>
        <w:kinsoku/>
        <w:wordWrap/>
        <w:overflowPunct/>
        <w:topLinePunct w:val="0"/>
        <w:autoSpaceDE/>
        <w:autoSpaceDN/>
        <w:bidi w:val="0"/>
        <w:adjustRightInd/>
        <w:snapToGrid/>
        <w:spacing w:line="576" w:lineRule="exact"/>
        <w:ind w:right="0" w:rightChars="0" w:firstLine="640" w:firstLineChars="200"/>
        <w:rPr>
          <w:rFonts w:hint="eastAsia" w:ascii="仿宋" w:hAnsi="仿宋" w:eastAsia="仿宋" w:cs="仿宋"/>
          <w:bCs w:val="0"/>
          <w:sz w:val="32"/>
          <w:szCs w:val="32"/>
          <w:lang w:eastAsia="zh-CN"/>
        </w:rPr>
      </w:pPr>
      <w:r>
        <w:rPr>
          <w:rFonts w:hint="eastAsia" w:ascii="仿宋" w:hAnsi="仿宋" w:eastAsia="仿宋" w:cs="仿宋"/>
          <w:bCs w:val="0"/>
          <w:sz w:val="32"/>
          <w:szCs w:val="32"/>
          <w:lang w:eastAsia="zh-CN"/>
        </w:rPr>
        <w:t>（</w:t>
      </w:r>
      <w:r>
        <w:rPr>
          <w:rFonts w:hint="eastAsia" w:ascii="仿宋" w:hAnsi="仿宋" w:eastAsia="仿宋" w:cs="仿宋"/>
          <w:bCs w:val="0"/>
          <w:sz w:val="32"/>
          <w:szCs w:val="32"/>
          <w:lang w:val="en-US" w:eastAsia="zh-CN"/>
        </w:rPr>
        <w:t>一</w:t>
      </w:r>
      <w:r>
        <w:rPr>
          <w:rFonts w:hint="eastAsia" w:ascii="仿宋" w:hAnsi="仿宋" w:eastAsia="仿宋" w:cs="仿宋"/>
          <w:bCs w:val="0"/>
          <w:sz w:val="32"/>
          <w:szCs w:val="32"/>
          <w:lang w:eastAsia="zh-CN"/>
        </w:rPr>
        <w:t>）此次窦圌山景区网红项目（滑索、秋千）设备采购最高限价为人民币4</w:t>
      </w:r>
      <w:r>
        <w:rPr>
          <w:rFonts w:hint="eastAsia" w:ascii="仿宋" w:hAnsi="仿宋" w:eastAsia="仿宋" w:cs="仿宋"/>
          <w:bCs w:val="0"/>
          <w:sz w:val="32"/>
          <w:szCs w:val="32"/>
          <w:lang w:val="en-US" w:eastAsia="zh-CN"/>
        </w:rPr>
        <w:t>482</w:t>
      </w:r>
      <w:r>
        <w:rPr>
          <w:rFonts w:hint="eastAsia" w:ascii="仿宋" w:hAnsi="仿宋" w:eastAsia="仿宋" w:cs="仿宋"/>
          <w:bCs w:val="0"/>
          <w:sz w:val="32"/>
          <w:szCs w:val="32"/>
          <w:lang w:eastAsia="zh-CN"/>
        </w:rPr>
        <w:t>00元。（明细详见清单）</w:t>
      </w:r>
    </w:p>
    <w:tbl>
      <w:tblPr>
        <w:tblStyle w:val="9"/>
        <w:tblW w:w="97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89"/>
        <w:gridCol w:w="1170"/>
        <w:gridCol w:w="1408"/>
        <w:gridCol w:w="662"/>
        <w:gridCol w:w="915"/>
        <w:gridCol w:w="1320"/>
        <w:gridCol w:w="1410"/>
        <w:gridCol w:w="2182"/>
      </w:tblGrid>
      <w:tr w14:paraId="1D15F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2" w:hRule="atLeast"/>
          <w:jc w:val="center"/>
        </w:trPr>
        <w:tc>
          <w:tcPr>
            <w:tcW w:w="9756" w:type="dxa"/>
            <w:gridSpan w:val="8"/>
            <w:tcBorders>
              <w:top w:val="single" w:color="000000" w:sz="6" w:space="0"/>
              <w:left w:val="single" w:color="000000" w:sz="6" w:space="0"/>
              <w:bottom w:val="single" w:color="000000" w:sz="6" w:space="0"/>
              <w:right w:val="single" w:color="auto" w:sz="4" w:space="0"/>
            </w:tcBorders>
            <w:shd w:val="clear" w:color="auto" w:fill="2D54A0"/>
            <w:vAlign w:val="center"/>
          </w:tcPr>
          <w:p w14:paraId="32063E4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hint="eastAsia" w:ascii="Times New Roman" w:hAnsi="Times New Roman" w:cs="宋体"/>
                <w:sz w:val="21"/>
                <w:szCs w:val="21"/>
              </w:rPr>
            </w:pPr>
            <w:r>
              <w:rPr>
                <w:rFonts w:hint="eastAsia"/>
                <w:b/>
                <w:bCs/>
                <w:color w:val="FFFFFF"/>
                <w:sz w:val="24"/>
                <w:szCs w:val="24"/>
                <w:lang w:val="en-US" w:eastAsia="zh-CN"/>
              </w:rPr>
              <w:t>滑索项目预算清单</w:t>
            </w:r>
          </w:p>
        </w:tc>
      </w:tr>
      <w:tr w14:paraId="32055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2D54A0"/>
            <w:vAlign w:val="center"/>
          </w:tcPr>
          <w:p w14:paraId="79256D7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cs="宋体"/>
                <w:color w:val="000000"/>
                <w:sz w:val="21"/>
                <w:szCs w:val="21"/>
              </w:rPr>
            </w:pPr>
            <w:r>
              <w:rPr>
                <w:b/>
                <w:bCs/>
                <w:color w:val="FFFFFF"/>
                <w:sz w:val="21"/>
                <w:szCs w:val="21"/>
              </w:rPr>
              <w:t>序号</w:t>
            </w:r>
          </w:p>
        </w:tc>
        <w:tc>
          <w:tcPr>
            <w:tcW w:w="1170" w:type="dxa"/>
            <w:tcBorders>
              <w:top w:val="single" w:color="000000" w:sz="6" w:space="0"/>
              <w:left w:val="single" w:color="000000" w:sz="6" w:space="0"/>
              <w:bottom w:val="single" w:color="000000" w:sz="6" w:space="0"/>
              <w:right w:val="single" w:color="000000" w:sz="6" w:space="0"/>
            </w:tcBorders>
            <w:shd w:val="clear" w:color="auto" w:fill="2D54A0"/>
            <w:vAlign w:val="center"/>
          </w:tcPr>
          <w:p w14:paraId="052C3A2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cs="宋体"/>
                <w:color w:val="000000"/>
                <w:sz w:val="21"/>
                <w:szCs w:val="21"/>
              </w:rPr>
            </w:pPr>
            <w:r>
              <w:rPr>
                <w:b/>
                <w:bCs/>
                <w:color w:val="FFFFFF"/>
                <w:sz w:val="21"/>
                <w:szCs w:val="21"/>
              </w:rPr>
              <w:t>名称</w:t>
            </w:r>
          </w:p>
        </w:tc>
        <w:tc>
          <w:tcPr>
            <w:tcW w:w="1408" w:type="dxa"/>
            <w:tcBorders>
              <w:top w:val="single" w:color="000000" w:sz="6" w:space="0"/>
              <w:left w:val="single" w:color="000000" w:sz="6" w:space="0"/>
              <w:bottom w:val="single" w:color="000000" w:sz="6" w:space="0"/>
              <w:right w:val="single" w:color="000000" w:sz="6" w:space="0"/>
            </w:tcBorders>
            <w:shd w:val="clear" w:color="auto" w:fill="2D54A0"/>
            <w:vAlign w:val="center"/>
          </w:tcPr>
          <w:p w14:paraId="40A5D38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cs="宋体"/>
                <w:color w:val="000000"/>
                <w:sz w:val="21"/>
                <w:szCs w:val="21"/>
              </w:rPr>
            </w:pPr>
            <w:r>
              <w:rPr>
                <w:b/>
                <w:bCs/>
                <w:color w:val="FFFFFF"/>
                <w:sz w:val="21"/>
                <w:szCs w:val="21"/>
              </w:rPr>
              <w:t>规格</w:t>
            </w:r>
          </w:p>
        </w:tc>
        <w:tc>
          <w:tcPr>
            <w:tcW w:w="662" w:type="dxa"/>
            <w:tcBorders>
              <w:top w:val="single" w:color="000000" w:sz="6" w:space="0"/>
              <w:left w:val="single" w:color="000000" w:sz="6" w:space="0"/>
              <w:bottom w:val="single" w:color="000000" w:sz="6" w:space="0"/>
              <w:right w:val="single" w:color="000000" w:sz="6" w:space="0"/>
            </w:tcBorders>
            <w:shd w:val="clear" w:color="auto" w:fill="2D54A0"/>
            <w:vAlign w:val="center"/>
          </w:tcPr>
          <w:p w14:paraId="064867B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cs="宋体"/>
                <w:color w:val="000000"/>
                <w:sz w:val="21"/>
                <w:szCs w:val="21"/>
              </w:rPr>
            </w:pPr>
            <w:r>
              <w:rPr>
                <w:b/>
                <w:bCs/>
                <w:color w:val="FFFFFF"/>
                <w:sz w:val="21"/>
                <w:szCs w:val="21"/>
              </w:rPr>
              <w:t>单位</w:t>
            </w:r>
          </w:p>
        </w:tc>
        <w:tc>
          <w:tcPr>
            <w:tcW w:w="915" w:type="dxa"/>
            <w:tcBorders>
              <w:top w:val="single" w:color="000000" w:sz="6" w:space="0"/>
              <w:left w:val="single" w:color="000000" w:sz="6" w:space="0"/>
              <w:bottom w:val="single" w:color="000000" w:sz="6" w:space="0"/>
              <w:right w:val="single" w:color="000000" w:sz="6" w:space="0"/>
            </w:tcBorders>
            <w:shd w:val="clear" w:color="auto" w:fill="2D54A0"/>
            <w:vAlign w:val="center"/>
          </w:tcPr>
          <w:p w14:paraId="3C9A7D2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cs="宋体"/>
                <w:color w:val="000000"/>
                <w:sz w:val="21"/>
                <w:szCs w:val="21"/>
              </w:rPr>
            </w:pPr>
            <w:r>
              <w:rPr>
                <w:b/>
                <w:bCs/>
                <w:color w:val="FFFFFF"/>
                <w:sz w:val="21"/>
                <w:szCs w:val="21"/>
              </w:rPr>
              <w:t>数量</w:t>
            </w:r>
          </w:p>
        </w:tc>
        <w:tc>
          <w:tcPr>
            <w:tcW w:w="1320" w:type="dxa"/>
            <w:tcBorders>
              <w:top w:val="single" w:color="000000" w:sz="6" w:space="0"/>
              <w:left w:val="single" w:color="000000" w:sz="6" w:space="0"/>
              <w:bottom w:val="single" w:color="000000" w:sz="6" w:space="0"/>
              <w:right w:val="single" w:color="000000" w:sz="6" w:space="0"/>
            </w:tcBorders>
            <w:shd w:val="clear" w:color="auto" w:fill="2D54A0"/>
            <w:vAlign w:val="center"/>
          </w:tcPr>
          <w:p w14:paraId="5631FAB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cs="宋体"/>
                <w:color w:val="000000"/>
                <w:sz w:val="21"/>
                <w:szCs w:val="21"/>
              </w:rPr>
            </w:pPr>
            <w:r>
              <w:rPr>
                <w:b/>
                <w:bCs/>
                <w:color w:val="FFFFFF"/>
                <w:sz w:val="21"/>
                <w:szCs w:val="21"/>
              </w:rPr>
              <w:t>单价（元）</w:t>
            </w:r>
          </w:p>
        </w:tc>
        <w:tc>
          <w:tcPr>
            <w:tcW w:w="1410" w:type="dxa"/>
            <w:tcBorders>
              <w:top w:val="single" w:color="000000" w:sz="6" w:space="0"/>
              <w:left w:val="single" w:color="000000" w:sz="6" w:space="0"/>
              <w:bottom w:val="single" w:color="000000" w:sz="6" w:space="0"/>
              <w:right w:val="single" w:color="auto" w:sz="4" w:space="0"/>
            </w:tcBorders>
            <w:shd w:val="clear" w:color="auto" w:fill="2D54A0"/>
            <w:vAlign w:val="center"/>
          </w:tcPr>
          <w:p w14:paraId="6C9F590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cs="宋体"/>
                <w:color w:val="000000"/>
                <w:sz w:val="21"/>
                <w:szCs w:val="21"/>
              </w:rPr>
            </w:pPr>
            <w:r>
              <w:rPr>
                <w:b/>
                <w:bCs/>
                <w:color w:val="FFFFFF"/>
                <w:sz w:val="21"/>
                <w:szCs w:val="21"/>
              </w:rPr>
              <w:t>金额（元）</w:t>
            </w:r>
          </w:p>
        </w:tc>
        <w:tc>
          <w:tcPr>
            <w:tcW w:w="2182" w:type="dxa"/>
            <w:tcBorders>
              <w:top w:val="single" w:color="auto" w:sz="4" w:space="0"/>
              <w:left w:val="single" w:color="auto" w:sz="4" w:space="0"/>
              <w:right w:val="single" w:color="auto" w:sz="4" w:space="0"/>
            </w:tcBorders>
            <w:shd w:val="clear" w:color="auto" w:fill="2D54A0"/>
            <w:tcMar>
              <w:top w:w="72" w:type="dxa"/>
              <w:left w:w="72" w:type="dxa"/>
              <w:bottom w:w="72" w:type="dxa"/>
              <w:right w:w="72" w:type="dxa"/>
            </w:tcMar>
            <w:vAlign w:val="center"/>
          </w:tcPr>
          <w:p w14:paraId="3A85196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hint="eastAsia" w:ascii="Times New Roman" w:hAnsi="Times New Roman" w:cs="宋体"/>
                <w:sz w:val="21"/>
                <w:szCs w:val="21"/>
              </w:rPr>
            </w:pPr>
            <w:r>
              <w:rPr>
                <w:b/>
                <w:bCs/>
                <w:color w:val="FFFFFF"/>
                <w:sz w:val="21"/>
                <w:szCs w:val="21"/>
              </w:rPr>
              <w:t>备注</w:t>
            </w:r>
          </w:p>
        </w:tc>
      </w:tr>
      <w:tr w14:paraId="59B1A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BB221F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6F506F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上站支架</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382C1B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φ159×6</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65A7BF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套</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58BC7A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top"/>
          </w:tcPr>
          <w:p w14:paraId="1635EAFD">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13800</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top"/>
          </w:tcPr>
          <w:p w14:paraId="74ABA778">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13800</w:t>
            </w:r>
          </w:p>
        </w:tc>
        <w:tc>
          <w:tcPr>
            <w:tcW w:w="2182" w:type="dxa"/>
            <w:vMerge w:val="restart"/>
            <w:tcBorders>
              <w:top w:val="single" w:color="auto" w:sz="4" w:space="0"/>
              <w:left w:val="single" w:color="auto" w:sz="4" w:space="0"/>
              <w:right w:val="single" w:color="auto" w:sz="4" w:space="0"/>
            </w:tcBorders>
            <w:shd w:val="clear" w:color="auto" w:fill="FFFFFF"/>
            <w:tcMar>
              <w:top w:w="72" w:type="dxa"/>
              <w:left w:w="72" w:type="dxa"/>
              <w:bottom w:w="72" w:type="dxa"/>
              <w:right w:w="72" w:type="dxa"/>
            </w:tcMar>
            <w:vAlign w:val="center"/>
          </w:tcPr>
          <w:p w14:paraId="4244BCBA">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eastAsia="宋体"/>
                <w:sz w:val="24"/>
                <w:szCs w:val="24"/>
                <w:lang w:val="en-US" w:eastAsia="zh-CN"/>
              </w:rPr>
            </w:pPr>
            <w:r>
              <w:rPr>
                <w:rFonts w:hint="eastAsia" w:ascii="宋体" w:eastAsia="宋体"/>
                <w:sz w:val="24"/>
                <w:szCs w:val="24"/>
                <w:lang w:val="en-US" w:eastAsia="zh-CN"/>
              </w:rPr>
              <w:t>需要邀请当地特检院到场检验，检验合格后，由其出具并颁发检验报告</w:t>
            </w:r>
          </w:p>
        </w:tc>
      </w:tr>
      <w:tr w14:paraId="664CB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8C408E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2</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5B3660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下站支架</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94FFAC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φ159×6</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C004FA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套</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A41928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top"/>
          </w:tcPr>
          <w:p w14:paraId="3F7C8054">
            <w:pPr>
              <w:spacing w:before="103" w:line="236" w:lineRule="auto"/>
              <w:ind w:left="0" w:leftChars="0"/>
              <w:jc w:val="center"/>
              <w:rPr>
                <w:rFonts w:ascii="Times New Roman" w:hAnsi="Times New Roman" w:cs="宋体"/>
                <w:color w:val="000000"/>
                <w:sz w:val="21"/>
                <w:szCs w:val="21"/>
              </w:rPr>
            </w:pPr>
            <w:r>
              <w:rPr>
                <w:rFonts w:ascii="Times New Roman" w:hAnsi="Times New Roman" w:eastAsia="Times New Roman" w:cs="Times New Roman"/>
                <w:spacing w:val="-2"/>
                <w:sz w:val="21"/>
                <w:szCs w:val="21"/>
              </w:rPr>
              <w:t>13800</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top"/>
          </w:tcPr>
          <w:p w14:paraId="755F3D5C">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13800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49305AB4">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1CBEB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39C888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3</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9F3AD3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花篮螺栓</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D484FD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500×36</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E73EF7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件</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F7C5B8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4</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top"/>
          </w:tcPr>
          <w:p w14:paraId="1B4B7DAA">
            <w:pPr>
              <w:spacing w:before="103" w:line="236" w:lineRule="auto"/>
              <w:ind w:left="0" w:leftChars="0"/>
              <w:jc w:val="center"/>
              <w:rPr>
                <w:rFonts w:ascii="Times New Roman" w:hAnsi="Times New Roman" w:cs="宋体"/>
                <w:color w:val="000000"/>
                <w:sz w:val="21"/>
                <w:szCs w:val="21"/>
              </w:rPr>
            </w:pPr>
            <w:r>
              <w:rPr>
                <w:rFonts w:ascii="Times New Roman" w:hAnsi="Times New Roman" w:eastAsia="Times New Roman" w:cs="Times New Roman"/>
                <w:spacing w:val="-2"/>
                <w:sz w:val="21"/>
                <w:szCs w:val="21"/>
              </w:rPr>
              <w:t>800</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top"/>
          </w:tcPr>
          <w:p w14:paraId="5C03343A">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3200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6550C778">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02C00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2C36D0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4</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39B0DA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鸡心扣</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AFEE8E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A415EF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个</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0965B6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16</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top"/>
          </w:tcPr>
          <w:p w14:paraId="7855A058">
            <w:pPr>
              <w:spacing w:before="103" w:line="236" w:lineRule="auto"/>
              <w:ind w:left="0" w:leftChars="0"/>
              <w:jc w:val="center"/>
              <w:rPr>
                <w:rFonts w:ascii="Times New Roman" w:hAnsi="Times New Roman" w:cs="宋体"/>
                <w:color w:val="000000"/>
                <w:sz w:val="21"/>
                <w:szCs w:val="21"/>
              </w:rPr>
            </w:pPr>
            <w:r>
              <w:rPr>
                <w:rFonts w:ascii="Times New Roman" w:hAnsi="Times New Roman" w:eastAsia="Times New Roman" w:cs="Times New Roman"/>
                <w:spacing w:val="-2"/>
                <w:sz w:val="21"/>
                <w:szCs w:val="21"/>
              </w:rPr>
              <w:t>20</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top"/>
          </w:tcPr>
          <w:p w14:paraId="25B44D15">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320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2AC73E56">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7DCCD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91A066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5</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1A37EF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滑车</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3249A2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812621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台</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BE6AB3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2</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top"/>
          </w:tcPr>
          <w:p w14:paraId="665692DF">
            <w:pPr>
              <w:spacing w:before="103" w:line="236" w:lineRule="auto"/>
              <w:ind w:left="0" w:leftChars="0"/>
              <w:jc w:val="center"/>
              <w:rPr>
                <w:rFonts w:ascii="Times New Roman" w:hAnsi="Times New Roman" w:cs="宋体"/>
                <w:color w:val="000000"/>
                <w:sz w:val="21"/>
                <w:szCs w:val="21"/>
              </w:rPr>
            </w:pPr>
            <w:r>
              <w:rPr>
                <w:rFonts w:ascii="Times New Roman" w:hAnsi="Times New Roman" w:eastAsia="Times New Roman" w:cs="Times New Roman"/>
                <w:spacing w:val="-2"/>
                <w:sz w:val="21"/>
                <w:szCs w:val="21"/>
              </w:rPr>
              <w:t>4500</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top"/>
          </w:tcPr>
          <w:p w14:paraId="78C408E5">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9000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47C5B9E3">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29842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6093CA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6</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B7D077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回收装置</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7B26D3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AE5851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套</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8AF51D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top"/>
          </w:tcPr>
          <w:p w14:paraId="63B97ACA">
            <w:pPr>
              <w:spacing w:before="103" w:line="236" w:lineRule="auto"/>
              <w:ind w:left="0" w:leftChars="0"/>
              <w:jc w:val="center"/>
              <w:rPr>
                <w:rFonts w:ascii="Times New Roman" w:hAnsi="Times New Roman" w:cs="宋体"/>
                <w:color w:val="000000"/>
                <w:sz w:val="21"/>
                <w:szCs w:val="21"/>
              </w:rPr>
            </w:pPr>
            <w:r>
              <w:rPr>
                <w:rFonts w:ascii="Times New Roman" w:hAnsi="Times New Roman" w:eastAsia="Times New Roman" w:cs="Times New Roman"/>
                <w:spacing w:val="-2"/>
                <w:sz w:val="21"/>
                <w:szCs w:val="21"/>
              </w:rPr>
              <w:t>22000</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top"/>
          </w:tcPr>
          <w:p w14:paraId="3CBAE16E">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22000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25F4EED3">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753CC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A13A73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7</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F83236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刹车</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A46AAE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F82305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套</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3F9CD6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top"/>
          </w:tcPr>
          <w:p w14:paraId="325CC54D">
            <w:pPr>
              <w:spacing w:before="103" w:line="236" w:lineRule="auto"/>
              <w:ind w:left="0" w:leftChars="0"/>
              <w:jc w:val="center"/>
              <w:rPr>
                <w:rFonts w:ascii="Times New Roman" w:hAnsi="Times New Roman" w:cs="宋体"/>
                <w:color w:val="000000"/>
                <w:sz w:val="21"/>
                <w:szCs w:val="21"/>
              </w:rPr>
            </w:pPr>
            <w:r>
              <w:rPr>
                <w:rFonts w:ascii="Times New Roman" w:hAnsi="Times New Roman" w:eastAsia="Times New Roman" w:cs="Times New Roman"/>
                <w:spacing w:val="-2"/>
                <w:sz w:val="21"/>
                <w:szCs w:val="21"/>
              </w:rPr>
              <w:t>3400</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top"/>
          </w:tcPr>
          <w:p w14:paraId="350EE5D5">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3400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43915A38">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01B4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AFE159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8</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F615DE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绳卡</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B82C19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imes New Roman" w:hAnsi="Times New Roman" w:eastAsia="宋体" w:cs="宋体"/>
                <w:color w:val="000000"/>
                <w:sz w:val="21"/>
                <w:szCs w:val="21"/>
                <w:lang w:val="en-US" w:eastAsia="zh-CN"/>
              </w:rPr>
            </w:pPr>
            <w:r>
              <w:rPr>
                <w:rFonts w:ascii="Times New Roman" w:hAnsi="Times New Roman" w:cs="宋体"/>
                <w:color w:val="000000"/>
                <w:sz w:val="21"/>
                <w:szCs w:val="21"/>
              </w:rPr>
              <w:t>16</w:t>
            </w:r>
            <w:r>
              <w:rPr>
                <w:rFonts w:hint="eastAsia" w:ascii="Times New Roman" w:hAnsi="Times New Roman" w:cs="宋体"/>
                <w:color w:val="000000"/>
                <w:sz w:val="21"/>
                <w:szCs w:val="21"/>
                <w:lang w:val="en-US" w:eastAsia="zh-CN"/>
              </w:rPr>
              <w:t>mm</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D92939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个</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7ED819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120</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top"/>
          </w:tcPr>
          <w:p w14:paraId="1F26D18D">
            <w:pPr>
              <w:spacing w:before="103" w:line="236" w:lineRule="auto"/>
              <w:ind w:left="0" w:leftChars="0"/>
              <w:jc w:val="center"/>
              <w:rPr>
                <w:rFonts w:ascii="Times New Roman" w:hAnsi="Times New Roman" w:cs="宋体"/>
                <w:color w:val="000000"/>
                <w:sz w:val="21"/>
                <w:szCs w:val="21"/>
              </w:rPr>
            </w:pPr>
            <w:r>
              <w:rPr>
                <w:rFonts w:ascii="Times New Roman" w:hAnsi="Times New Roman" w:eastAsia="Times New Roman" w:cs="Times New Roman"/>
                <w:spacing w:val="-2"/>
                <w:sz w:val="21"/>
                <w:szCs w:val="21"/>
              </w:rPr>
              <w:t>15</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top"/>
          </w:tcPr>
          <w:p w14:paraId="758ADC04">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1800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30CCB3BB">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52314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1AA128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9</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EC9DAB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小绳卡</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F07FDC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宋体" w:cs="宋体"/>
                <w:color w:val="000000"/>
                <w:sz w:val="21"/>
                <w:szCs w:val="21"/>
                <w:lang w:val="en-US" w:eastAsia="zh-CN"/>
              </w:rPr>
            </w:pPr>
            <w:r>
              <w:rPr>
                <w:rFonts w:hint="eastAsia" w:ascii="Times New Roman" w:hAnsi="Times New Roman" w:cs="宋体"/>
                <w:color w:val="000000"/>
                <w:sz w:val="21"/>
                <w:szCs w:val="21"/>
                <w:lang w:val="en-US" w:eastAsia="zh-CN"/>
              </w:rPr>
              <w:t>16mm</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8E3B8A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个</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796DD4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20</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top"/>
          </w:tcPr>
          <w:p w14:paraId="533ADB00">
            <w:pPr>
              <w:spacing w:before="103" w:line="236" w:lineRule="auto"/>
              <w:ind w:left="0" w:leftChars="0"/>
              <w:jc w:val="center"/>
              <w:rPr>
                <w:rFonts w:ascii="Times New Roman" w:hAnsi="Times New Roman" w:cs="宋体"/>
                <w:color w:val="000000"/>
                <w:sz w:val="21"/>
                <w:szCs w:val="21"/>
              </w:rPr>
            </w:pPr>
            <w:r>
              <w:rPr>
                <w:rFonts w:ascii="Times New Roman" w:hAnsi="Times New Roman" w:eastAsia="Times New Roman" w:cs="Times New Roman"/>
                <w:spacing w:val="-2"/>
                <w:sz w:val="21"/>
                <w:szCs w:val="21"/>
              </w:rPr>
              <w:t>4</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top"/>
          </w:tcPr>
          <w:p w14:paraId="68850096">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80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70205EE1">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757A6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8D573F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10</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F4B934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缓冲弹簧</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B905DC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400×50×7</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AACC72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根</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B8ABB6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8</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top"/>
          </w:tcPr>
          <w:p w14:paraId="31ADFFEB">
            <w:pPr>
              <w:spacing w:before="103" w:line="236" w:lineRule="auto"/>
              <w:ind w:left="0" w:leftChars="0"/>
              <w:jc w:val="center"/>
              <w:rPr>
                <w:rFonts w:ascii="Times New Roman" w:hAnsi="Times New Roman" w:cs="宋体"/>
                <w:color w:val="000000"/>
                <w:sz w:val="21"/>
                <w:szCs w:val="21"/>
              </w:rPr>
            </w:pPr>
            <w:r>
              <w:rPr>
                <w:rFonts w:ascii="Times New Roman" w:hAnsi="Times New Roman" w:eastAsia="Times New Roman" w:cs="Times New Roman"/>
                <w:spacing w:val="-2"/>
                <w:sz w:val="21"/>
                <w:szCs w:val="21"/>
              </w:rPr>
              <w:t>110</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top"/>
          </w:tcPr>
          <w:p w14:paraId="6D7A824F">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880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2886D6D0">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4126A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7BAAAF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11</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B6B5B2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限位卡</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D8C9D6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513BB9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个</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75808B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4</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top"/>
          </w:tcPr>
          <w:p w14:paraId="68E5B690">
            <w:pPr>
              <w:spacing w:before="103" w:line="236" w:lineRule="auto"/>
              <w:ind w:left="0" w:leftChars="0"/>
              <w:jc w:val="center"/>
              <w:rPr>
                <w:rFonts w:ascii="Times New Roman" w:hAnsi="Times New Roman" w:cs="宋体"/>
                <w:color w:val="000000"/>
                <w:sz w:val="21"/>
                <w:szCs w:val="21"/>
              </w:rPr>
            </w:pPr>
            <w:r>
              <w:rPr>
                <w:rFonts w:ascii="Times New Roman" w:hAnsi="Times New Roman" w:eastAsia="Times New Roman" w:cs="Times New Roman"/>
                <w:spacing w:val="-2"/>
                <w:sz w:val="21"/>
                <w:szCs w:val="21"/>
              </w:rPr>
              <w:t>80</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top"/>
          </w:tcPr>
          <w:p w14:paraId="1A184F6E">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320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3F788640">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76309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DA3722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12</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5E07E6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缓冲海绵</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F9400A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1500×1500×400</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178EF6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块</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A4DA01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2</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top"/>
          </w:tcPr>
          <w:p w14:paraId="783233BA">
            <w:pPr>
              <w:spacing w:before="103" w:line="236" w:lineRule="auto"/>
              <w:ind w:left="0" w:leftChars="0"/>
              <w:jc w:val="center"/>
              <w:rPr>
                <w:rFonts w:ascii="Times New Roman" w:hAnsi="Times New Roman" w:cs="宋体"/>
                <w:color w:val="000000"/>
                <w:sz w:val="21"/>
                <w:szCs w:val="21"/>
              </w:rPr>
            </w:pPr>
            <w:r>
              <w:rPr>
                <w:rFonts w:ascii="Times New Roman" w:hAnsi="Times New Roman" w:eastAsia="Times New Roman" w:cs="Times New Roman"/>
                <w:spacing w:val="-2"/>
                <w:sz w:val="21"/>
                <w:szCs w:val="21"/>
              </w:rPr>
              <w:t>1800</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top"/>
          </w:tcPr>
          <w:p w14:paraId="7ED9468D">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3600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62BD94E6">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1FD59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EE1C85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13</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007A72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海绵架</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838100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59430F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个</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3F6BF8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2</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top"/>
          </w:tcPr>
          <w:p w14:paraId="649AB323">
            <w:pPr>
              <w:spacing w:before="103" w:line="236" w:lineRule="auto"/>
              <w:ind w:left="0" w:leftChars="0"/>
              <w:jc w:val="center"/>
              <w:rPr>
                <w:rFonts w:ascii="Times New Roman" w:hAnsi="Times New Roman" w:cs="宋体"/>
                <w:color w:val="000000"/>
                <w:sz w:val="21"/>
                <w:szCs w:val="21"/>
              </w:rPr>
            </w:pPr>
            <w:r>
              <w:rPr>
                <w:rFonts w:ascii="Times New Roman" w:hAnsi="Times New Roman" w:eastAsia="Times New Roman" w:cs="Times New Roman"/>
                <w:spacing w:val="-2"/>
                <w:sz w:val="21"/>
                <w:szCs w:val="21"/>
              </w:rPr>
              <w:t>800</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top"/>
          </w:tcPr>
          <w:p w14:paraId="4792A647">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1600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53FAD7B7">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23A25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5DC0A7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14</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28B8A8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钢丝绳</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6823EF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imes New Roman" w:hAnsi="Times New Roman" w:eastAsia="宋体" w:cs="宋体"/>
                <w:color w:val="000000"/>
                <w:sz w:val="21"/>
                <w:szCs w:val="21"/>
                <w:lang w:val="en-US" w:eastAsia="zh-CN"/>
              </w:rPr>
            </w:pPr>
            <w:r>
              <w:rPr>
                <w:rFonts w:ascii="Times New Roman" w:hAnsi="Times New Roman" w:cs="宋体"/>
                <w:color w:val="000000"/>
                <w:sz w:val="21"/>
                <w:szCs w:val="21"/>
              </w:rPr>
              <w:t>Φ16</w:t>
            </w:r>
            <w:r>
              <w:rPr>
                <w:rFonts w:hint="eastAsia" w:ascii="Times New Roman" w:hAnsi="Times New Roman" w:cs="宋体"/>
                <w:color w:val="000000"/>
                <w:sz w:val="21"/>
                <w:szCs w:val="21"/>
                <w:lang w:val="en-US" w:eastAsia="zh-CN"/>
              </w:rPr>
              <w:t>mm</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BAC8D7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米</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F736BD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1500</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top"/>
          </w:tcPr>
          <w:p w14:paraId="071FE45C">
            <w:pPr>
              <w:spacing w:before="103" w:line="236" w:lineRule="auto"/>
              <w:ind w:left="0" w:leftChars="0"/>
              <w:jc w:val="center"/>
              <w:rPr>
                <w:rFonts w:ascii="Times New Roman" w:hAnsi="Times New Roman" w:cs="宋体"/>
                <w:color w:val="000000"/>
                <w:sz w:val="21"/>
                <w:szCs w:val="21"/>
              </w:rPr>
            </w:pPr>
            <w:r>
              <w:rPr>
                <w:rFonts w:ascii="Times New Roman" w:hAnsi="Times New Roman" w:eastAsia="Times New Roman" w:cs="Times New Roman"/>
                <w:spacing w:val="-2"/>
                <w:sz w:val="21"/>
                <w:szCs w:val="21"/>
              </w:rPr>
              <w:t>24</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top"/>
          </w:tcPr>
          <w:p w14:paraId="241EEC82">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36000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63953A48">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0D620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A974D7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15</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C93129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回收绳</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398970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imes New Roman" w:hAnsi="Times New Roman" w:eastAsia="宋体" w:cs="宋体"/>
                <w:color w:val="000000"/>
                <w:sz w:val="21"/>
                <w:szCs w:val="21"/>
                <w:lang w:val="en-US" w:eastAsia="zh-CN"/>
              </w:rPr>
            </w:pPr>
            <w:r>
              <w:rPr>
                <w:rFonts w:ascii="Times New Roman" w:hAnsi="Times New Roman" w:cs="宋体"/>
                <w:color w:val="000000"/>
                <w:sz w:val="21"/>
                <w:szCs w:val="21"/>
              </w:rPr>
              <w:t>Φ6</w:t>
            </w:r>
            <w:r>
              <w:rPr>
                <w:rFonts w:hint="eastAsia" w:ascii="Times New Roman" w:hAnsi="Times New Roman" w:cs="宋体"/>
                <w:color w:val="000000"/>
                <w:sz w:val="21"/>
                <w:szCs w:val="21"/>
                <w:lang w:val="en-US" w:eastAsia="zh-CN"/>
              </w:rPr>
              <w:t>mm</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EB30CB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米</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9BA447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730</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top"/>
          </w:tcPr>
          <w:p w14:paraId="43A0268A">
            <w:pPr>
              <w:spacing w:before="103" w:line="236" w:lineRule="auto"/>
              <w:ind w:left="0" w:leftChars="0"/>
              <w:jc w:val="center"/>
              <w:rPr>
                <w:rFonts w:ascii="Times New Roman" w:hAnsi="Times New Roman" w:cs="宋体"/>
                <w:color w:val="000000"/>
                <w:sz w:val="21"/>
                <w:szCs w:val="21"/>
              </w:rPr>
            </w:pPr>
            <w:r>
              <w:rPr>
                <w:rFonts w:ascii="Times New Roman" w:hAnsi="Times New Roman" w:eastAsia="Times New Roman" w:cs="Times New Roman"/>
                <w:spacing w:val="-2"/>
                <w:sz w:val="21"/>
                <w:szCs w:val="21"/>
              </w:rPr>
              <w:t>6</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top"/>
          </w:tcPr>
          <w:p w14:paraId="4CB38695">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4380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3316982E">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3F129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C53B33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16</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2D5BD0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风速仪</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A87426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EAD80B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个</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BA603F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top"/>
          </w:tcPr>
          <w:p w14:paraId="59BE55E2">
            <w:pPr>
              <w:spacing w:before="103" w:line="236" w:lineRule="auto"/>
              <w:ind w:left="0" w:leftChars="0"/>
              <w:jc w:val="center"/>
              <w:rPr>
                <w:rFonts w:ascii="Times New Roman" w:hAnsi="Times New Roman" w:cs="宋体"/>
                <w:color w:val="000000"/>
                <w:sz w:val="21"/>
                <w:szCs w:val="21"/>
              </w:rPr>
            </w:pPr>
            <w:r>
              <w:rPr>
                <w:rFonts w:ascii="Times New Roman" w:hAnsi="Times New Roman" w:eastAsia="Times New Roman" w:cs="Times New Roman"/>
                <w:spacing w:val="-2"/>
                <w:sz w:val="21"/>
                <w:szCs w:val="21"/>
              </w:rPr>
              <w:t>600</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top"/>
          </w:tcPr>
          <w:p w14:paraId="5D8A833B">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600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3C7BE10A">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72792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7B6AFD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17</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9B9ACC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对讲机</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7DE0C6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E2B2A2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对</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84A59F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top"/>
          </w:tcPr>
          <w:p w14:paraId="20D58282">
            <w:pPr>
              <w:spacing w:before="103" w:line="236" w:lineRule="auto"/>
              <w:ind w:left="0" w:leftChars="0"/>
              <w:jc w:val="center"/>
              <w:rPr>
                <w:rFonts w:ascii="Times New Roman" w:hAnsi="Times New Roman" w:cs="宋体"/>
                <w:color w:val="000000"/>
                <w:sz w:val="21"/>
                <w:szCs w:val="21"/>
              </w:rPr>
            </w:pPr>
            <w:r>
              <w:rPr>
                <w:rFonts w:ascii="Times New Roman" w:hAnsi="Times New Roman" w:eastAsia="Times New Roman" w:cs="Times New Roman"/>
                <w:spacing w:val="-2"/>
                <w:sz w:val="21"/>
                <w:szCs w:val="21"/>
              </w:rPr>
              <w:t>600</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top"/>
          </w:tcPr>
          <w:p w14:paraId="6032A735">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600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579F73D4">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3A724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D6DDA2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18</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04BCDB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保险扣</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37E24F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75D421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个</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C42365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r>
              <w:rPr>
                <w:rFonts w:ascii="Times New Roman" w:hAnsi="Times New Roman" w:cs="宋体"/>
                <w:color w:val="000000"/>
                <w:sz w:val="21"/>
                <w:szCs w:val="21"/>
              </w:rPr>
              <w:t>20</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top"/>
          </w:tcPr>
          <w:p w14:paraId="1930CD46">
            <w:pPr>
              <w:spacing w:before="103" w:line="236" w:lineRule="auto"/>
              <w:ind w:left="0" w:leftChars="0"/>
              <w:jc w:val="center"/>
              <w:rPr>
                <w:rFonts w:ascii="Times New Roman" w:hAnsi="Times New Roman" w:cs="宋体"/>
                <w:color w:val="000000"/>
                <w:sz w:val="21"/>
                <w:szCs w:val="21"/>
              </w:rPr>
            </w:pPr>
            <w:r>
              <w:rPr>
                <w:rFonts w:ascii="Times New Roman" w:hAnsi="Times New Roman" w:eastAsia="Times New Roman" w:cs="Times New Roman"/>
                <w:spacing w:val="-2"/>
                <w:sz w:val="21"/>
                <w:szCs w:val="21"/>
              </w:rPr>
              <w:t>15</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top"/>
          </w:tcPr>
          <w:p w14:paraId="3BB1956F">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300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3CD4B9CD">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0F5FA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318A77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19</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414537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避雷针</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2CF7C2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1DB1B9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套</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1EEE7F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2</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top"/>
          </w:tcPr>
          <w:p w14:paraId="50D8BDD3">
            <w:pPr>
              <w:spacing w:before="103" w:line="236" w:lineRule="auto"/>
              <w:ind w:left="0" w:leftChars="0"/>
              <w:jc w:val="center"/>
              <w:rPr>
                <w:rFonts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200</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top"/>
          </w:tcPr>
          <w:p w14:paraId="6A9CEF26">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400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52FCA694">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7F0BC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21CA09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20</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E1E753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乘客须知</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47DD6D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445ED5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套</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955EE6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1</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top"/>
          </w:tcPr>
          <w:p w14:paraId="4ADA8FAE">
            <w:pPr>
              <w:spacing w:before="103" w:line="236" w:lineRule="auto"/>
              <w:ind w:left="0" w:leftChars="0"/>
              <w:jc w:val="center"/>
              <w:rPr>
                <w:rFonts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500</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top"/>
          </w:tcPr>
          <w:p w14:paraId="50F52170">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500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42440C0E">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5BC18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D8B054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21</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721DE3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焊条</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C89692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4F0190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公斤</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775AB6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50</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top"/>
          </w:tcPr>
          <w:p w14:paraId="6B3A5E51">
            <w:pPr>
              <w:spacing w:before="103" w:line="236" w:lineRule="auto"/>
              <w:ind w:left="0" w:leftChars="0"/>
              <w:jc w:val="center"/>
              <w:rPr>
                <w:rFonts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10</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top"/>
          </w:tcPr>
          <w:p w14:paraId="160294AA">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500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72C0235C">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22727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0D7B2B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22</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50AEA2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出入口标志</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3B0277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DE7692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个</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AB8A0B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2</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top"/>
          </w:tcPr>
          <w:p w14:paraId="2C628593">
            <w:pPr>
              <w:spacing w:before="103" w:line="236" w:lineRule="auto"/>
              <w:ind w:left="0" w:leftChars="0"/>
              <w:jc w:val="center"/>
              <w:rPr>
                <w:rFonts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20</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top"/>
          </w:tcPr>
          <w:p w14:paraId="3BC93502">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40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029B9254">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544A4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A60F72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23</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53C0D0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座袋</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76A176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豪华</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397DD4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个</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2CA111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2</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top"/>
          </w:tcPr>
          <w:p w14:paraId="5A4B5C33">
            <w:pPr>
              <w:spacing w:before="103" w:line="236" w:lineRule="auto"/>
              <w:ind w:left="0" w:leftChars="0"/>
              <w:jc w:val="center"/>
              <w:rPr>
                <w:rFonts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2200</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top"/>
          </w:tcPr>
          <w:p w14:paraId="6D3CC474">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4400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2FAA2B9A">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1A69D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B0A291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24</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44E167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安全带</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C076FB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C77CF7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根</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95790A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8</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top"/>
          </w:tcPr>
          <w:p w14:paraId="62948B9D">
            <w:pPr>
              <w:spacing w:before="103" w:line="236" w:lineRule="auto"/>
              <w:ind w:left="0" w:leftChars="0"/>
              <w:jc w:val="center"/>
              <w:rPr>
                <w:rFonts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120</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top"/>
          </w:tcPr>
          <w:p w14:paraId="1662EF15">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960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7C262C62">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3BE05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B44D3A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25</w:t>
            </w:r>
          </w:p>
        </w:tc>
        <w:tc>
          <w:tcPr>
            <w:tcW w:w="1170"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247F546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油漆</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5360D6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面漆</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091E5E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桶</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8B33A7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4</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top"/>
          </w:tcPr>
          <w:p w14:paraId="2CF26A0C">
            <w:pPr>
              <w:spacing w:before="103" w:line="236" w:lineRule="auto"/>
              <w:ind w:left="0" w:leftChars="0"/>
              <w:jc w:val="center"/>
              <w:rPr>
                <w:rFonts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165</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top"/>
          </w:tcPr>
          <w:p w14:paraId="6A761DC0">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660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519ABD7E">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71D7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CE5FC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26</w:t>
            </w:r>
          </w:p>
        </w:tc>
        <w:tc>
          <w:tcPr>
            <w:tcW w:w="1170"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3D993E9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cs="宋体"/>
                <w:color w:val="000000"/>
                <w:sz w:val="21"/>
                <w:szCs w:val="21"/>
              </w:rPr>
            </w:pP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673081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银浆</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1BBBC7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桶</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BC2869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1</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top"/>
          </w:tcPr>
          <w:p w14:paraId="7A8208F5">
            <w:pPr>
              <w:spacing w:before="103" w:line="236" w:lineRule="auto"/>
              <w:ind w:left="0" w:leftChars="0"/>
              <w:jc w:val="center"/>
              <w:rPr>
                <w:rFonts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160</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top"/>
          </w:tcPr>
          <w:p w14:paraId="231E7A5E">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160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40BA2AF4">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15B88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584BE6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27</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5AAC21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放行装置</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1E2167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E1F9C8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套</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2C3BEE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2</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top"/>
          </w:tcPr>
          <w:p w14:paraId="53C23483">
            <w:pPr>
              <w:spacing w:before="103" w:line="236" w:lineRule="auto"/>
              <w:ind w:left="0" w:leftChars="0"/>
              <w:jc w:val="center"/>
              <w:rPr>
                <w:rFonts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4400</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top"/>
          </w:tcPr>
          <w:p w14:paraId="21C9DD57">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8800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3E1B7CB7">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17180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8322A8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28</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1F0E50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运费</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653AC5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D9B145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B3308A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A4A838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top"/>
          </w:tcPr>
          <w:p w14:paraId="4C72F79B">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8000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06D42962">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eastAsia="宋体"/>
                <w:sz w:val="24"/>
                <w:szCs w:val="24"/>
                <w:lang w:val="en-US" w:eastAsia="zh-CN"/>
              </w:rPr>
            </w:pPr>
          </w:p>
        </w:tc>
      </w:tr>
      <w:tr w14:paraId="72CF2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84A8ED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29</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93CADA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hint="eastAsia" w:ascii="Times New Roman" w:hAnsi="Times New Roman" w:cs="宋体"/>
                <w:color w:val="000000"/>
                <w:sz w:val="21"/>
                <w:szCs w:val="21"/>
                <w:lang w:val="en-US" w:eastAsia="zh-CN"/>
              </w:rPr>
              <w:t>检验</w:t>
            </w:r>
            <w:r>
              <w:rPr>
                <w:rFonts w:ascii="Times New Roman" w:hAnsi="Times New Roman" w:cs="宋体"/>
                <w:color w:val="000000"/>
                <w:sz w:val="21"/>
                <w:szCs w:val="21"/>
              </w:rPr>
              <w:t>费</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5AE795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293228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31B282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C3554F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1410" w:type="dxa"/>
            <w:tcBorders>
              <w:top w:val="single" w:color="000000" w:sz="6" w:space="0"/>
              <w:left w:val="single" w:color="000000" w:sz="6" w:space="0"/>
              <w:bottom w:val="single" w:color="000000" w:sz="6" w:space="0"/>
              <w:right w:val="single" w:color="auto" w:sz="4" w:space="0"/>
            </w:tcBorders>
            <w:shd w:val="clear" w:color="auto" w:fill="FFFFFF"/>
            <w:vAlign w:val="top"/>
          </w:tcPr>
          <w:p w14:paraId="31AA0DC9">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38000</w:t>
            </w:r>
          </w:p>
        </w:tc>
        <w:tc>
          <w:tcPr>
            <w:tcW w:w="2182" w:type="dxa"/>
            <w:vMerge w:val="continue"/>
            <w:tcBorders>
              <w:left w:val="single" w:color="auto" w:sz="4" w:space="0"/>
              <w:right w:val="single" w:color="auto" w:sz="4" w:space="0"/>
            </w:tcBorders>
            <w:shd w:val="clear" w:color="auto" w:fill="FFFFFF"/>
            <w:tcMar>
              <w:top w:w="72" w:type="dxa"/>
              <w:left w:w="72" w:type="dxa"/>
              <w:bottom w:w="72" w:type="dxa"/>
              <w:right w:w="72" w:type="dxa"/>
            </w:tcMar>
            <w:vAlign w:val="center"/>
          </w:tcPr>
          <w:p w14:paraId="6C7A95E0">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3F686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10887B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30</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19C352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安装费</w:t>
            </w:r>
          </w:p>
        </w:tc>
        <w:tc>
          <w:tcPr>
            <w:tcW w:w="1408"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11B463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66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AD828F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91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490981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132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B811AD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ascii="Times New Roman" w:hAnsi="Times New Roman" w:eastAsia="宋体" w:cs="宋体"/>
                <w:color w:val="000000"/>
                <w:kern w:val="0"/>
                <w:sz w:val="21"/>
                <w:szCs w:val="21"/>
                <w:lang w:val="en-US" w:eastAsia="zh-CN"/>
              </w:rPr>
            </w:pPr>
            <w:r>
              <w:rPr>
                <w:rFonts w:ascii="Times New Roman" w:hAnsi="Times New Roman" w:cs="宋体"/>
                <w:color w:val="000000"/>
                <w:sz w:val="21"/>
                <w:szCs w:val="21"/>
              </w:rPr>
              <w:t>/</w:t>
            </w:r>
          </w:p>
        </w:tc>
        <w:tc>
          <w:tcPr>
            <w:tcW w:w="1410" w:type="dxa"/>
            <w:tcBorders>
              <w:top w:val="single" w:color="000000" w:sz="6" w:space="0"/>
              <w:left w:val="single" w:color="000000" w:sz="6" w:space="0"/>
              <w:bottom w:val="single" w:color="auto" w:sz="4" w:space="0"/>
              <w:right w:val="single" w:color="000000" w:sz="6" w:space="0"/>
            </w:tcBorders>
            <w:shd w:val="clear" w:color="auto" w:fill="FFFFFF"/>
            <w:vAlign w:val="center"/>
          </w:tcPr>
          <w:p w14:paraId="403A291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27000</w:t>
            </w:r>
          </w:p>
        </w:tc>
        <w:tc>
          <w:tcPr>
            <w:tcW w:w="2182" w:type="dxa"/>
            <w:vMerge w:val="continue"/>
            <w:tcBorders>
              <w:left w:val="single" w:color="auto" w:sz="4" w:space="0"/>
              <w:bottom w:val="single" w:color="auto" w:sz="4" w:space="0"/>
              <w:right w:val="single" w:color="auto" w:sz="4" w:space="0"/>
            </w:tcBorders>
            <w:shd w:val="clear" w:color="auto" w:fill="FFFFFF"/>
            <w:tcMar>
              <w:top w:w="72" w:type="dxa"/>
              <w:left w:w="72" w:type="dxa"/>
              <w:bottom w:w="72" w:type="dxa"/>
              <w:right w:w="72" w:type="dxa"/>
            </w:tcMar>
            <w:vAlign w:val="center"/>
          </w:tcPr>
          <w:p w14:paraId="773140DE">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5477B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2796AA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hint="default" w:ascii="Times New Roman" w:hAnsi="Times New Roman" w:eastAsia="宋体" w:cs="宋体"/>
                <w:color w:val="000000"/>
                <w:sz w:val="21"/>
                <w:szCs w:val="21"/>
                <w:lang w:val="en-US" w:eastAsia="zh-CN"/>
              </w:rPr>
            </w:pPr>
            <w:r>
              <w:rPr>
                <w:rFonts w:hint="eastAsia" w:ascii="Times New Roman" w:hAnsi="Times New Roman" w:cs="宋体"/>
                <w:color w:val="000000"/>
                <w:sz w:val="21"/>
                <w:szCs w:val="21"/>
                <w:lang w:val="en-US" w:eastAsia="zh-CN"/>
              </w:rPr>
              <w:t>31</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top"/>
          </w:tcPr>
          <w:p w14:paraId="6012C4D6">
            <w:pPr>
              <w:spacing w:before="103" w:line="236" w:lineRule="auto"/>
              <w:ind w:left="0" w:leftChars="0"/>
              <w:jc w:val="center"/>
              <w:rPr>
                <w:rFonts w:ascii="Times New Roman" w:hAnsi="Times New Roman" w:cs="宋体"/>
                <w:color w:val="000000"/>
                <w:sz w:val="21"/>
                <w:szCs w:val="21"/>
              </w:rPr>
            </w:pPr>
            <w:r>
              <w:rPr>
                <w:rFonts w:ascii="Times New Roman" w:hAnsi="Times New Roman" w:eastAsia="Times New Roman" w:cs="Times New Roman"/>
                <w:spacing w:val="-2"/>
                <w:sz w:val="21"/>
                <w:szCs w:val="21"/>
              </w:rPr>
              <w:t>税金</w:t>
            </w:r>
          </w:p>
        </w:tc>
        <w:tc>
          <w:tcPr>
            <w:tcW w:w="4305" w:type="dxa"/>
            <w:gridSpan w:val="4"/>
            <w:tcBorders>
              <w:top w:val="single" w:color="000000" w:sz="6" w:space="0"/>
              <w:left w:val="single" w:color="000000" w:sz="6" w:space="0"/>
              <w:bottom w:val="single" w:color="000000" w:sz="6" w:space="0"/>
              <w:right w:val="single" w:color="000000" w:sz="6" w:space="0"/>
            </w:tcBorders>
            <w:shd w:val="clear" w:color="auto" w:fill="FFFFFF"/>
            <w:vAlign w:val="top"/>
          </w:tcPr>
          <w:p w14:paraId="3D88B8E6">
            <w:pPr>
              <w:spacing w:before="103" w:line="236" w:lineRule="auto"/>
              <w:ind w:left="0" w:leftChars="0"/>
              <w:jc w:val="center"/>
              <w:rPr>
                <w:rFonts w:ascii="Times New Roman" w:hAnsi="Times New Roman" w:cs="宋体"/>
                <w:color w:val="000000"/>
                <w:sz w:val="21"/>
                <w:szCs w:val="21"/>
              </w:rPr>
            </w:pPr>
            <w:r>
              <w:rPr>
                <w:rFonts w:ascii="Times New Roman" w:hAnsi="Times New Roman" w:eastAsia="Times New Roman" w:cs="Times New Roman"/>
                <w:spacing w:val="-2"/>
                <w:sz w:val="21"/>
                <w:szCs w:val="21"/>
              </w:rPr>
              <w:t>13%</w:t>
            </w:r>
          </w:p>
        </w:tc>
        <w:tc>
          <w:tcPr>
            <w:tcW w:w="1410" w:type="dxa"/>
            <w:tcBorders>
              <w:top w:val="single" w:color="000000" w:sz="6" w:space="0"/>
              <w:left w:val="single" w:color="000000" w:sz="6" w:space="0"/>
              <w:bottom w:val="single" w:color="auto" w:sz="4" w:space="0"/>
              <w:right w:val="single" w:color="000000" w:sz="6" w:space="0"/>
            </w:tcBorders>
            <w:shd w:val="clear" w:color="auto" w:fill="FFFFFF"/>
            <w:vAlign w:val="top"/>
          </w:tcPr>
          <w:p w14:paraId="483CD78A">
            <w:pPr>
              <w:spacing w:before="103" w:line="236" w:lineRule="auto"/>
              <w:ind w:left="0" w:leftChars="0"/>
              <w:jc w:val="center"/>
              <w:rPr>
                <w:rFonts w:ascii="Times New Roman" w:hAnsi="Times New Roman" w:eastAsia="Times New Roman" w:cs="Times New Roman"/>
                <w:spacing w:val="-2"/>
                <w:sz w:val="21"/>
                <w:szCs w:val="21"/>
              </w:rPr>
            </w:pPr>
            <w:r>
              <w:rPr>
                <w:rFonts w:ascii="Times New Roman" w:hAnsi="Times New Roman" w:eastAsia="Times New Roman" w:cs="Times New Roman"/>
                <w:spacing w:val="-2"/>
                <w:sz w:val="21"/>
                <w:szCs w:val="21"/>
              </w:rPr>
              <w:t>26663</w:t>
            </w:r>
          </w:p>
        </w:tc>
        <w:tc>
          <w:tcPr>
            <w:tcW w:w="2182" w:type="dxa"/>
            <w:tcBorders>
              <w:left w:val="single" w:color="auto" w:sz="4" w:space="0"/>
              <w:bottom w:val="single" w:color="auto" w:sz="4" w:space="0"/>
              <w:right w:val="single" w:color="auto" w:sz="4" w:space="0"/>
            </w:tcBorders>
            <w:shd w:val="clear" w:color="auto" w:fill="FFFFFF"/>
            <w:tcMar>
              <w:top w:w="72" w:type="dxa"/>
              <w:left w:w="72" w:type="dxa"/>
              <w:bottom w:w="72" w:type="dxa"/>
              <w:right w:w="72" w:type="dxa"/>
            </w:tcMar>
            <w:vAlign w:val="center"/>
          </w:tcPr>
          <w:p w14:paraId="1F5EC752">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sz w:val="24"/>
                <w:szCs w:val="24"/>
              </w:rPr>
            </w:pPr>
          </w:p>
        </w:tc>
      </w:tr>
      <w:tr w14:paraId="60A17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68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5F7BBE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hint="default" w:ascii="Times New Roman" w:hAnsi="Times New Roman" w:eastAsia="宋体" w:cs="宋体"/>
                <w:color w:val="000000"/>
                <w:sz w:val="21"/>
                <w:szCs w:val="21"/>
                <w:lang w:val="en-US" w:eastAsia="zh-CN"/>
              </w:rPr>
            </w:pPr>
            <w:r>
              <w:rPr>
                <w:rFonts w:hint="eastAsia" w:ascii="Times New Roman" w:hAnsi="Times New Roman" w:cs="宋体"/>
                <w:color w:val="000000"/>
                <w:sz w:val="21"/>
                <w:szCs w:val="21"/>
                <w:lang w:val="en-US" w:eastAsia="zh-CN"/>
              </w:rPr>
              <w:t>32</w:t>
            </w:r>
          </w:p>
        </w:tc>
        <w:tc>
          <w:tcPr>
            <w:tcW w:w="117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6A0631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hint="eastAsia" w:ascii="Times New Roman" w:hAnsi="Times New Roman" w:eastAsia="宋体" w:cs="宋体"/>
                <w:color w:val="000000"/>
                <w:sz w:val="21"/>
                <w:szCs w:val="21"/>
                <w:lang w:val="en-US" w:eastAsia="zh-CN"/>
              </w:rPr>
            </w:pPr>
            <w:r>
              <w:rPr>
                <w:rFonts w:hint="eastAsia" w:ascii="Times New Roman" w:hAnsi="Times New Roman" w:cs="宋体"/>
                <w:color w:val="000000"/>
                <w:sz w:val="21"/>
                <w:szCs w:val="21"/>
                <w:lang w:val="en-US" w:eastAsia="zh-CN"/>
              </w:rPr>
              <w:t>合计</w:t>
            </w:r>
          </w:p>
        </w:tc>
        <w:tc>
          <w:tcPr>
            <w:tcW w:w="4305" w:type="dxa"/>
            <w:gridSpan w:val="4"/>
            <w:tcBorders>
              <w:top w:val="single" w:color="000000" w:sz="6" w:space="0"/>
              <w:left w:val="single" w:color="000000" w:sz="6" w:space="0"/>
              <w:bottom w:val="single" w:color="000000" w:sz="6" w:space="0"/>
              <w:right w:val="single" w:color="auto" w:sz="4" w:space="0"/>
            </w:tcBorders>
            <w:shd w:val="clear" w:color="auto" w:fill="FFFFFF"/>
            <w:vAlign w:val="center"/>
          </w:tcPr>
          <w:p w14:paraId="527A6BE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rPr>
                <w:rFonts w:hint="eastAsia" w:ascii="Times New Roman" w:hAnsi="Times New Roman" w:eastAsia="宋体" w:cs="宋体"/>
                <w:color w:val="000000"/>
                <w:sz w:val="21"/>
                <w:szCs w:val="21"/>
                <w:lang w:val="en-US" w:eastAsia="zh-CN"/>
              </w:rPr>
            </w:pPr>
            <w:r>
              <w:rPr>
                <w:rFonts w:hint="eastAsia" w:ascii="Times New Roman" w:hAnsi="Times New Roman" w:cs="宋体"/>
                <w:color w:val="000000"/>
                <w:sz w:val="21"/>
                <w:szCs w:val="21"/>
                <w:lang w:val="en-US" w:eastAsia="zh-CN"/>
              </w:rPr>
              <w:t>/</w:t>
            </w:r>
          </w:p>
        </w:tc>
        <w:tc>
          <w:tcPr>
            <w:tcW w:w="1410" w:type="dxa"/>
            <w:tcBorders>
              <w:top w:val="single" w:color="auto" w:sz="4" w:space="0"/>
              <w:left w:val="single" w:color="auto" w:sz="4" w:space="0"/>
              <w:bottom w:val="single" w:color="auto" w:sz="4" w:space="0"/>
              <w:right w:val="single" w:color="auto" w:sz="4" w:space="0"/>
            </w:tcBorders>
            <w:shd w:val="clear" w:color="auto" w:fill="FFFFFF"/>
            <w:vAlign w:val="top"/>
          </w:tcPr>
          <w:p w14:paraId="0D485F73">
            <w:pPr>
              <w:spacing w:before="103" w:line="236" w:lineRule="auto"/>
              <w:ind w:left="0" w:leftChars="0"/>
              <w:jc w:val="center"/>
              <w:rPr>
                <w:rFonts w:hint="default" w:ascii="Times New Roman" w:hAnsi="Times New Roman" w:cs="宋体"/>
                <w:color w:val="000000"/>
                <w:sz w:val="21"/>
                <w:szCs w:val="21"/>
                <w:lang w:val="en-US" w:eastAsia="zh-CN"/>
              </w:rPr>
            </w:pPr>
            <w:r>
              <w:rPr>
                <w:rFonts w:ascii="Times New Roman" w:hAnsi="Times New Roman" w:eastAsia="Times New Roman" w:cs="Times New Roman"/>
                <w:spacing w:val="-2"/>
                <w:sz w:val="21"/>
                <w:szCs w:val="21"/>
              </w:rPr>
              <w:t>231763</w:t>
            </w:r>
          </w:p>
        </w:tc>
        <w:tc>
          <w:tcPr>
            <w:tcW w:w="2182" w:type="dxa"/>
            <w:tcBorders>
              <w:top w:val="single" w:color="auto" w:sz="4" w:space="0"/>
              <w:left w:val="single" w:color="auto" w:sz="4" w:space="0"/>
              <w:bottom w:val="single" w:color="auto" w:sz="4" w:space="0"/>
              <w:right w:val="single" w:color="auto" w:sz="4" w:space="0"/>
            </w:tcBorders>
            <w:shd w:val="clear" w:color="auto" w:fill="FFFFFF"/>
            <w:tcMar>
              <w:top w:w="72" w:type="dxa"/>
              <w:left w:w="72" w:type="dxa"/>
              <w:bottom w:w="72" w:type="dxa"/>
              <w:right w:w="72" w:type="dxa"/>
            </w:tcMar>
            <w:vAlign w:val="center"/>
          </w:tcPr>
          <w:p w14:paraId="0A192501">
            <w:pPr>
              <w:keepNext w:val="0"/>
              <w:keepLines w:val="0"/>
              <w:pageBreakBefore w:val="0"/>
              <w:kinsoku/>
              <w:wordWrap/>
              <w:overflowPunct/>
              <w:topLinePunct w:val="0"/>
              <w:autoSpaceDE/>
              <w:autoSpaceDN/>
              <w:bidi w:val="0"/>
              <w:adjustRightInd/>
              <w:snapToGrid/>
              <w:spacing w:beforeAutospacing="0" w:afterAutospacing="0"/>
              <w:jc w:val="center"/>
              <w:textAlignment w:val="auto"/>
              <w:rPr>
                <w:rFonts w:hint="eastAsia" w:ascii="宋体" w:eastAsia="宋体"/>
                <w:sz w:val="24"/>
                <w:szCs w:val="24"/>
                <w:lang w:val="en-US" w:eastAsia="zh-CN"/>
              </w:rPr>
            </w:pPr>
            <w:r>
              <w:rPr>
                <w:rFonts w:hint="eastAsia" w:ascii="宋体"/>
                <w:sz w:val="24"/>
                <w:szCs w:val="24"/>
                <w:lang w:val="en-US" w:eastAsia="zh-CN"/>
              </w:rPr>
              <w:t>/</w:t>
            </w:r>
          </w:p>
        </w:tc>
      </w:tr>
    </w:tbl>
    <w:p w14:paraId="423489F9">
      <w:r>
        <w:br w:type="page"/>
      </w:r>
    </w:p>
    <w:tbl>
      <w:tblPr>
        <w:tblStyle w:val="9"/>
        <w:tblW w:w="9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5"/>
        <w:gridCol w:w="1460"/>
        <w:gridCol w:w="1122"/>
        <w:gridCol w:w="757"/>
        <w:gridCol w:w="939"/>
        <w:gridCol w:w="981"/>
        <w:gridCol w:w="1023"/>
        <w:gridCol w:w="1191"/>
        <w:gridCol w:w="1062"/>
      </w:tblGrid>
      <w:tr w14:paraId="19A98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100" w:type="dxa"/>
            <w:gridSpan w:val="9"/>
            <w:tcBorders>
              <w:top w:val="single" w:color="000000" w:sz="6" w:space="0"/>
              <w:left w:val="single" w:color="000000" w:sz="6" w:space="0"/>
              <w:bottom w:val="single" w:color="000000" w:sz="6" w:space="0"/>
              <w:right w:val="single" w:color="000000" w:sz="6" w:space="0"/>
            </w:tcBorders>
            <w:shd w:val="clear" w:color="auto" w:fill="2D54A0"/>
            <w:vAlign w:val="center"/>
          </w:tcPr>
          <w:p w14:paraId="1F25BC1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宋体" w:cs="宋体"/>
                <w:b/>
                <w:bCs/>
                <w:color w:val="FFFFFF"/>
                <w:sz w:val="21"/>
                <w:szCs w:val="21"/>
                <w:lang w:val="en-US" w:eastAsia="zh-CN"/>
              </w:rPr>
            </w:pPr>
            <w:r>
              <w:rPr>
                <w:rFonts w:hint="eastAsia"/>
                <w:b/>
                <w:bCs/>
                <w:color w:val="FFFFFF"/>
                <w:sz w:val="24"/>
                <w:szCs w:val="24"/>
                <w:lang w:val="en-US" w:eastAsia="zh-CN"/>
              </w:rPr>
              <w:t>秋千项目预算清单（12米）</w:t>
            </w:r>
          </w:p>
        </w:tc>
      </w:tr>
      <w:tr w14:paraId="5012F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65" w:type="dxa"/>
            <w:tcBorders>
              <w:top w:val="single" w:color="000000" w:sz="6" w:space="0"/>
              <w:left w:val="single" w:color="000000" w:sz="6" w:space="0"/>
              <w:bottom w:val="single" w:color="000000" w:sz="6" w:space="0"/>
              <w:right w:val="single" w:color="000000" w:sz="6" w:space="0"/>
            </w:tcBorders>
            <w:shd w:val="clear" w:color="auto" w:fill="2D54A0"/>
            <w:vAlign w:val="center"/>
          </w:tcPr>
          <w:p w14:paraId="4A66467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eastAsia="宋体" w:cs="宋体"/>
                <w:b/>
                <w:bCs/>
                <w:sz w:val="21"/>
                <w:szCs w:val="21"/>
              </w:rPr>
            </w:pPr>
            <w:r>
              <w:rPr>
                <w:rFonts w:ascii="Times New Roman" w:hAnsi="Times New Roman" w:eastAsia="宋体" w:cs="宋体"/>
                <w:b/>
                <w:bCs/>
                <w:color w:val="FFFFFF"/>
                <w:sz w:val="21"/>
                <w:szCs w:val="21"/>
              </w:rPr>
              <w:t>序号</w:t>
            </w:r>
          </w:p>
        </w:tc>
        <w:tc>
          <w:tcPr>
            <w:tcW w:w="1460" w:type="dxa"/>
            <w:tcBorders>
              <w:top w:val="single" w:color="000000" w:sz="6" w:space="0"/>
              <w:left w:val="single" w:color="000000" w:sz="6" w:space="0"/>
              <w:bottom w:val="single" w:color="000000" w:sz="6" w:space="0"/>
              <w:right w:val="single" w:color="000000" w:sz="6" w:space="0"/>
            </w:tcBorders>
            <w:shd w:val="clear" w:color="auto" w:fill="2D54A0"/>
            <w:vAlign w:val="center"/>
          </w:tcPr>
          <w:p w14:paraId="73E0B87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eastAsia="宋体" w:cs="宋体"/>
                <w:b/>
                <w:bCs/>
                <w:sz w:val="21"/>
                <w:szCs w:val="21"/>
              </w:rPr>
            </w:pPr>
            <w:r>
              <w:rPr>
                <w:rFonts w:ascii="Times New Roman" w:hAnsi="Times New Roman" w:eastAsia="宋体" w:cs="宋体"/>
                <w:b/>
                <w:bCs/>
                <w:color w:val="FFFFFF"/>
                <w:sz w:val="21"/>
                <w:szCs w:val="21"/>
              </w:rPr>
              <w:t>名称</w:t>
            </w:r>
          </w:p>
        </w:tc>
        <w:tc>
          <w:tcPr>
            <w:tcW w:w="1122" w:type="dxa"/>
            <w:tcBorders>
              <w:top w:val="single" w:color="000000" w:sz="6" w:space="0"/>
              <w:left w:val="single" w:color="000000" w:sz="6" w:space="0"/>
              <w:bottom w:val="single" w:color="000000" w:sz="6" w:space="0"/>
              <w:right w:val="single" w:color="000000" w:sz="6" w:space="0"/>
            </w:tcBorders>
            <w:shd w:val="clear" w:color="auto" w:fill="2D54A0"/>
            <w:vAlign w:val="center"/>
          </w:tcPr>
          <w:p w14:paraId="4B7F073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eastAsia="宋体" w:cs="宋体"/>
                <w:b/>
                <w:bCs/>
                <w:sz w:val="21"/>
                <w:szCs w:val="21"/>
              </w:rPr>
            </w:pPr>
            <w:r>
              <w:rPr>
                <w:rFonts w:ascii="Times New Roman" w:hAnsi="Times New Roman" w:eastAsia="宋体" w:cs="宋体"/>
                <w:b/>
                <w:bCs/>
                <w:color w:val="FFFFFF"/>
                <w:sz w:val="21"/>
                <w:szCs w:val="21"/>
              </w:rPr>
              <w:t>规格</w:t>
            </w:r>
          </w:p>
        </w:tc>
        <w:tc>
          <w:tcPr>
            <w:tcW w:w="757" w:type="dxa"/>
            <w:tcBorders>
              <w:top w:val="single" w:color="000000" w:sz="6" w:space="0"/>
              <w:left w:val="single" w:color="000000" w:sz="6" w:space="0"/>
              <w:bottom w:val="single" w:color="000000" w:sz="6" w:space="0"/>
              <w:right w:val="single" w:color="000000" w:sz="6" w:space="0"/>
            </w:tcBorders>
            <w:shd w:val="clear" w:color="auto" w:fill="2D54A0"/>
            <w:vAlign w:val="center"/>
          </w:tcPr>
          <w:p w14:paraId="159F1D6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eastAsia="宋体" w:cs="宋体"/>
                <w:b/>
                <w:bCs/>
                <w:sz w:val="21"/>
                <w:szCs w:val="21"/>
              </w:rPr>
            </w:pPr>
            <w:r>
              <w:rPr>
                <w:rFonts w:ascii="Times New Roman" w:hAnsi="Times New Roman" w:eastAsia="宋体" w:cs="宋体"/>
                <w:b/>
                <w:bCs/>
                <w:color w:val="FFFFFF"/>
                <w:sz w:val="21"/>
                <w:szCs w:val="21"/>
              </w:rPr>
              <w:t>材质</w:t>
            </w:r>
          </w:p>
        </w:tc>
        <w:tc>
          <w:tcPr>
            <w:tcW w:w="939" w:type="dxa"/>
            <w:tcBorders>
              <w:top w:val="single" w:color="000000" w:sz="6" w:space="0"/>
              <w:left w:val="single" w:color="000000" w:sz="6" w:space="0"/>
              <w:bottom w:val="single" w:color="000000" w:sz="6" w:space="0"/>
              <w:right w:val="single" w:color="000000" w:sz="6" w:space="0"/>
            </w:tcBorders>
            <w:shd w:val="clear" w:color="auto" w:fill="2D54A0"/>
            <w:vAlign w:val="center"/>
          </w:tcPr>
          <w:p w14:paraId="1A782A5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eastAsia="宋体" w:cs="宋体"/>
                <w:b/>
                <w:bCs/>
                <w:sz w:val="21"/>
                <w:szCs w:val="21"/>
              </w:rPr>
            </w:pPr>
            <w:r>
              <w:rPr>
                <w:rFonts w:ascii="Times New Roman" w:hAnsi="Times New Roman" w:eastAsia="宋体" w:cs="宋体"/>
                <w:b/>
                <w:bCs/>
                <w:color w:val="FFFFFF"/>
                <w:sz w:val="21"/>
                <w:szCs w:val="21"/>
              </w:rPr>
              <w:t>长度</w:t>
            </w:r>
          </w:p>
        </w:tc>
        <w:tc>
          <w:tcPr>
            <w:tcW w:w="981" w:type="dxa"/>
            <w:tcBorders>
              <w:top w:val="single" w:color="000000" w:sz="6" w:space="0"/>
              <w:left w:val="single" w:color="000000" w:sz="6" w:space="0"/>
              <w:bottom w:val="single" w:color="000000" w:sz="6" w:space="0"/>
              <w:right w:val="single" w:color="000000" w:sz="6" w:space="0"/>
            </w:tcBorders>
            <w:shd w:val="clear" w:color="auto" w:fill="2D54A0"/>
            <w:vAlign w:val="center"/>
          </w:tcPr>
          <w:p w14:paraId="6DD6F47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eastAsia="宋体" w:cs="宋体"/>
                <w:b/>
                <w:bCs/>
                <w:sz w:val="21"/>
                <w:szCs w:val="21"/>
              </w:rPr>
            </w:pPr>
            <w:r>
              <w:rPr>
                <w:rFonts w:ascii="Times New Roman" w:hAnsi="Times New Roman" w:eastAsia="宋体" w:cs="宋体"/>
                <w:b/>
                <w:bCs/>
                <w:color w:val="FFFFFF"/>
                <w:sz w:val="21"/>
                <w:szCs w:val="21"/>
              </w:rPr>
              <w:t>单位</w:t>
            </w:r>
          </w:p>
        </w:tc>
        <w:tc>
          <w:tcPr>
            <w:tcW w:w="1023" w:type="dxa"/>
            <w:tcBorders>
              <w:top w:val="single" w:color="000000" w:sz="6" w:space="0"/>
              <w:left w:val="single" w:color="000000" w:sz="6" w:space="0"/>
              <w:bottom w:val="single" w:color="000000" w:sz="6" w:space="0"/>
              <w:right w:val="single" w:color="000000" w:sz="6" w:space="0"/>
            </w:tcBorders>
            <w:shd w:val="clear" w:color="auto" w:fill="2D54A0"/>
            <w:vAlign w:val="center"/>
          </w:tcPr>
          <w:p w14:paraId="0158DA0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eastAsia="宋体" w:cs="宋体"/>
                <w:b/>
                <w:bCs/>
                <w:sz w:val="21"/>
                <w:szCs w:val="21"/>
              </w:rPr>
            </w:pPr>
            <w:r>
              <w:rPr>
                <w:rFonts w:ascii="Times New Roman" w:hAnsi="Times New Roman" w:eastAsia="宋体" w:cs="宋体"/>
                <w:b/>
                <w:bCs/>
                <w:color w:val="FFFFFF"/>
                <w:sz w:val="21"/>
                <w:szCs w:val="21"/>
              </w:rPr>
              <w:t>单价（元）</w:t>
            </w:r>
          </w:p>
        </w:tc>
        <w:tc>
          <w:tcPr>
            <w:tcW w:w="1191" w:type="dxa"/>
            <w:tcBorders>
              <w:top w:val="single" w:color="000000" w:sz="6" w:space="0"/>
              <w:left w:val="single" w:color="000000" w:sz="6" w:space="0"/>
              <w:bottom w:val="single" w:color="000000" w:sz="6" w:space="0"/>
              <w:right w:val="single" w:color="000000" w:sz="6" w:space="0"/>
            </w:tcBorders>
            <w:shd w:val="clear" w:color="auto" w:fill="2D54A0"/>
            <w:vAlign w:val="center"/>
          </w:tcPr>
          <w:p w14:paraId="1792772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eastAsia="宋体" w:cs="宋体"/>
                <w:b/>
                <w:bCs/>
                <w:sz w:val="21"/>
                <w:szCs w:val="21"/>
              </w:rPr>
            </w:pPr>
            <w:r>
              <w:rPr>
                <w:rFonts w:ascii="Times New Roman" w:hAnsi="Times New Roman" w:eastAsia="宋体" w:cs="宋体"/>
                <w:b/>
                <w:bCs/>
                <w:color w:val="FFFFFF"/>
                <w:sz w:val="21"/>
                <w:szCs w:val="21"/>
              </w:rPr>
              <w:t>金额（元）</w:t>
            </w:r>
          </w:p>
        </w:tc>
        <w:tc>
          <w:tcPr>
            <w:tcW w:w="1062" w:type="dxa"/>
            <w:tcBorders>
              <w:top w:val="single" w:color="000000" w:sz="6" w:space="0"/>
              <w:left w:val="single" w:color="000000" w:sz="6" w:space="0"/>
              <w:bottom w:val="single" w:color="000000" w:sz="6" w:space="0"/>
              <w:right w:val="single" w:color="000000" w:sz="6" w:space="0"/>
            </w:tcBorders>
            <w:shd w:val="clear" w:color="auto" w:fill="2D54A0"/>
            <w:tcMar>
              <w:top w:w="72" w:type="dxa"/>
              <w:left w:w="144" w:type="dxa"/>
              <w:bottom w:w="72" w:type="dxa"/>
              <w:right w:w="144" w:type="dxa"/>
            </w:tcMar>
            <w:vAlign w:val="center"/>
          </w:tcPr>
          <w:p w14:paraId="7A9CA1D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ascii="Times New Roman" w:hAnsi="Times New Roman" w:eastAsia="宋体" w:cs="宋体"/>
                <w:b/>
                <w:bCs/>
                <w:sz w:val="21"/>
                <w:szCs w:val="21"/>
              </w:rPr>
            </w:pPr>
            <w:r>
              <w:rPr>
                <w:rFonts w:ascii="Times New Roman" w:hAnsi="Times New Roman" w:eastAsia="宋体" w:cs="宋体"/>
                <w:b/>
                <w:bCs/>
                <w:color w:val="FFFFFF"/>
                <w:sz w:val="21"/>
                <w:szCs w:val="21"/>
              </w:rPr>
              <w:t>备注</w:t>
            </w:r>
          </w:p>
        </w:tc>
      </w:tr>
      <w:tr w14:paraId="4DE4F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5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4101C4A">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1</w:t>
            </w:r>
          </w:p>
        </w:tc>
        <w:tc>
          <w:tcPr>
            <w:tcW w:w="146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194A73A">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立柱</w:t>
            </w:r>
          </w:p>
        </w:tc>
        <w:tc>
          <w:tcPr>
            <w:tcW w:w="112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3E3418E">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150</w:t>
            </w:r>
            <w:r>
              <w:rPr>
                <w:rFonts w:hint="eastAsia" w:ascii="Times New Roman" w:hAnsi="Times New Roman" w:cs="宋体"/>
                <w:color w:val="000000"/>
                <w:sz w:val="18"/>
                <w:szCs w:val="18"/>
                <w:lang w:val="en-US" w:eastAsia="zh-CN"/>
              </w:rPr>
              <w:t>×</w:t>
            </w:r>
            <w:r>
              <w:rPr>
                <w:rFonts w:ascii="Times New Roman" w:hAnsi="Times New Roman" w:cs="宋体"/>
                <w:color w:val="000000"/>
                <w:sz w:val="18"/>
                <w:szCs w:val="18"/>
              </w:rPr>
              <w:t>150</w:t>
            </w:r>
            <w:r>
              <w:rPr>
                <w:rFonts w:hint="eastAsia" w:ascii="Times New Roman" w:hAnsi="Times New Roman" w:cs="宋体"/>
                <w:color w:val="000000"/>
                <w:sz w:val="18"/>
                <w:szCs w:val="18"/>
                <w:lang w:val="en-US" w:eastAsia="zh-CN"/>
              </w:rPr>
              <w:t>×</w:t>
            </w:r>
            <w:r>
              <w:rPr>
                <w:rFonts w:ascii="Times New Roman" w:hAnsi="Times New Roman" w:cs="宋体"/>
                <w:color w:val="000000"/>
                <w:sz w:val="18"/>
                <w:szCs w:val="18"/>
              </w:rPr>
              <w:t>6</w:t>
            </w:r>
          </w:p>
        </w:tc>
        <w:tc>
          <w:tcPr>
            <w:tcW w:w="75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82DC7EF">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Q235</w:t>
            </w:r>
          </w:p>
        </w:tc>
        <w:tc>
          <w:tcPr>
            <w:tcW w:w="93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2B980A2">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48</w:t>
            </w:r>
          </w:p>
        </w:tc>
        <w:tc>
          <w:tcPr>
            <w:tcW w:w="98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C9C0784">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米</w:t>
            </w:r>
          </w:p>
        </w:tc>
        <w:tc>
          <w:tcPr>
            <w:tcW w:w="1023" w:type="dxa"/>
            <w:tcBorders>
              <w:top w:val="single" w:color="000000" w:sz="6" w:space="0"/>
              <w:left w:val="single" w:color="000000" w:sz="6" w:space="0"/>
              <w:bottom w:val="single" w:color="000000" w:sz="6" w:space="0"/>
              <w:right w:val="single" w:color="000000" w:sz="6" w:space="0"/>
            </w:tcBorders>
            <w:shd w:val="clear" w:color="auto" w:fill="FFFFFF"/>
            <w:vAlign w:val="top"/>
          </w:tcPr>
          <w:p w14:paraId="6E39599B">
            <w:pPr>
              <w:spacing w:before="103" w:line="236" w:lineRule="auto"/>
              <w:ind w:left="0" w:leftChars="0"/>
              <w:jc w:val="center"/>
              <w:rPr>
                <w:rFonts w:ascii="Times New Roman" w:hAnsi="Times New Roman" w:cs="宋体"/>
                <w:color w:val="000000"/>
                <w:sz w:val="18"/>
                <w:szCs w:val="18"/>
              </w:rPr>
            </w:pPr>
            <w:r>
              <w:rPr>
                <w:rFonts w:ascii="Times New Roman" w:hAnsi="Times New Roman" w:eastAsia="Times New Roman" w:cs="Times New Roman"/>
                <w:spacing w:val="-2"/>
                <w:sz w:val="18"/>
                <w:szCs w:val="18"/>
              </w:rPr>
              <w:t>347.2</w:t>
            </w:r>
          </w:p>
        </w:tc>
        <w:tc>
          <w:tcPr>
            <w:tcW w:w="1191" w:type="dxa"/>
            <w:tcBorders>
              <w:top w:val="single" w:color="000000" w:sz="6" w:space="0"/>
              <w:left w:val="single" w:color="000000" w:sz="6" w:space="0"/>
              <w:bottom w:val="single" w:color="000000" w:sz="6" w:space="0"/>
              <w:right w:val="single" w:color="000000" w:sz="6" w:space="0"/>
            </w:tcBorders>
            <w:shd w:val="clear" w:color="auto" w:fill="FFFFFF"/>
            <w:vAlign w:val="top"/>
          </w:tcPr>
          <w:p w14:paraId="42C975A0">
            <w:pPr>
              <w:spacing w:before="103" w:line="236" w:lineRule="auto"/>
              <w:ind w:left="0" w:leftChars="0"/>
              <w:jc w:val="center"/>
              <w:rPr>
                <w:rFonts w:ascii="Times New Roman" w:hAnsi="Times New Roman" w:cs="宋体"/>
                <w:color w:val="000000"/>
                <w:sz w:val="18"/>
                <w:szCs w:val="18"/>
              </w:rPr>
            </w:pPr>
            <w:r>
              <w:rPr>
                <w:rFonts w:ascii="Times New Roman" w:hAnsi="Times New Roman" w:eastAsia="Times New Roman" w:cs="Times New Roman"/>
                <w:spacing w:val="-2"/>
                <w:sz w:val="18"/>
                <w:szCs w:val="18"/>
              </w:rPr>
              <w:t>16665.6</w:t>
            </w:r>
          </w:p>
        </w:tc>
        <w:tc>
          <w:tcPr>
            <w:tcW w:w="1062" w:type="dxa"/>
            <w:vMerge w:val="restart"/>
            <w:tcBorders>
              <w:top w:val="single" w:color="000000" w:sz="6" w:space="0"/>
              <w:left w:val="single" w:color="000000" w:sz="6" w:space="0"/>
              <w:right w:val="single" w:color="000000" w:sz="6" w:space="0"/>
            </w:tcBorders>
            <w:shd w:val="clear" w:color="auto" w:fill="FFFFFF"/>
            <w:tcMar>
              <w:top w:w="72" w:type="dxa"/>
              <w:left w:w="72" w:type="dxa"/>
              <w:bottom w:w="72" w:type="dxa"/>
              <w:right w:w="72" w:type="dxa"/>
            </w:tcMar>
            <w:vAlign w:val="center"/>
          </w:tcPr>
          <w:p w14:paraId="51123007">
            <w:pPr>
              <w:pStyle w:val="6"/>
              <w:keepNext w:val="0"/>
              <w:keepLines w:val="0"/>
              <w:widowControl/>
              <w:suppressLineNumbers w:val="0"/>
              <w:kinsoku/>
              <w:wordWrap/>
              <w:overflowPunct/>
              <w:jc w:val="center"/>
              <w:rPr>
                <w:rFonts w:hint="eastAsia" w:eastAsia="宋体"/>
                <w:lang w:val="en-US" w:eastAsia="zh-CN"/>
              </w:rPr>
            </w:pPr>
            <w:bookmarkStart w:id="0" w:name="_GoBack"/>
            <w:bookmarkEnd w:id="0"/>
            <w:r>
              <w:rPr>
                <w:rFonts w:hint="eastAsia" w:eastAsia="宋体"/>
                <w:lang w:val="en-US" w:eastAsia="zh-CN"/>
              </w:rPr>
              <w:t>需要邀请当地特检院到场检验，检验合格后，由其出具并颁发检验报告</w:t>
            </w:r>
          </w:p>
        </w:tc>
      </w:tr>
      <w:tr w14:paraId="07BF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5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D7987D2">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2</w:t>
            </w:r>
          </w:p>
        </w:tc>
        <w:tc>
          <w:tcPr>
            <w:tcW w:w="146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2996A11">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横梁</w:t>
            </w:r>
          </w:p>
        </w:tc>
        <w:tc>
          <w:tcPr>
            <w:tcW w:w="112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8FF2374">
            <w:pPr>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150</w:t>
            </w:r>
            <w:r>
              <w:rPr>
                <w:rFonts w:hint="eastAsia" w:ascii="Times New Roman" w:hAnsi="Times New Roman" w:cs="宋体"/>
                <w:color w:val="000000"/>
                <w:sz w:val="18"/>
                <w:szCs w:val="18"/>
                <w:lang w:val="en-US" w:eastAsia="zh-CN"/>
              </w:rPr>
              <w:t>×</w:t>
            </w:r>
            <w:r>
              <w:rPr>
                <w:rFonts w:ascii="Times New Roman" w:hAnsi="Times New Roman" w:cs="宋体"/>
                <w:color w:val="000000"/>
                <w:sz w:val="18"/>
                <w:szCs w:val="18"/>
              </w:rPr>
              <w:t>150</w:t>
            </w:r>
            <w:r>
              <w:rPr>
                <w:rFonts w:hint="eastAsia" w:ascii="Times New Roman" w:hAnsi="Times New Roman" w:cs="宋体"/>
                <w:color w:val="000000"/>
                <w:sz w:val="18"/>
                <w:szCs w:val="18"/>
                <w:lang w:val="en-US" w:eastAsia="zh-CN"/>
              </w:rPr>
              <w:t>×</w:t>
            </w:r>
            <w:r>
              <w:rPr>
                <w:rFonts w:ascii="Times New Roman" w:hAnsi="Times New Roman" w:cs="宋体"/>
                <w:color w:val="000000"/>
                <w:sz w:val="18"/>
                <w:szCs w:val="18"/>
              </w:rPr>
              <w:t>6</w:t>
            </w:r>
          </w:p>
        </w:tc>
        <w:tc>
          <w:tcPr>
            <w:tcW w:w="75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F270ADF">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Q235</w:t>
            </w:r>
          </w:p>
        </w:tc>
        <w:tc>
          <w:tcPr>
            <w:tcW w:w="93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724E161">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8</w:t>
            </w:r>
          </w:p>
        </w:tc>
        <w:tc>
          <w:tcPr>
            <w:tcW w:w="98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0161657">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米</w:t>
            </w:r>
          </w:p>
        </w:tc>
        <w:tc>
          <w:tcPr>
            <w:tcW w:w="1023" w:type="dxa"/>
            <w:tcBorders>
              <w:top w:val="single" w:color="000000" w:sz="6" w:space="0"/>
              <w:left w:val="single" w:color="000000" w:sz="6" w:space="0"/>
              <w:bottom w:val="single" w:color="000000" w:sz="6" w:space="0"/>
              <w:right w:val="single" w:color="000000" w:sz="6" w:space="0"/>
            </w:tcBorders>
            <w:shd w:val="clear" w:color="auto" w:fill="FFFFFF"/>
            <w:vAlign w:val="top"/>
          </w:tcPr>
          <w:p w14:paraId="26DAC212">
            <w:pPr>
              <w:spacing w:before="103" w:line="236" w:lineRule="auto"/>
              <w:ind w:left="0" w:leftChars="0"/>
              <w:jc w:val="center"/>
              <w:rPr>
                <w:rFonts w:ascii="Times New Roman" w:hAnsi="Times New Roman" w:cs="宋体"/>
                <w:color w:val="000000"/>
                <w:sz w:val="18"/>
                <w:szCs w:val="18"/>
              </w:rPr>
            </w:pPr>
            <w:r>
              <w:rPr>
                <w:rFonts w:ascii="Times New Roman" w:hAnsi="Times New Roman" w:eastAsia="Times New Roman" w:cs="Times New Roman"/>
                <w:spacing w:val="-2"/>
                <w:sz w:val="18"/>
                <w:szCs w:val="18"/>
              </w:rPr>
              <w:t>347.2</w:t>
            </w:r>
          </w:p>
        </w:tc>
        <w:tc>
          <w:tcPr>
            <w:tcW w:w="1191" w:type="dxa"/>
            <w:tcBorders>
              <w:top w:val="single" w:color="000000" w:sz="6" w:space="0"/>
              <w:left w:val="single" w:color="000000" w:sz="6" w:space="0"/>
              <w:bottom w:val="single" w:color="000000" w:sz="6" w:space="0"/>
              <w:right w:val="single" w:color="000000" w:sz="6" w:space="0"/>
            </w:tcBorders>
            <w:shd w:val="clear" w:color="auto" w:fill="FFFFFF"/>
            <w:vAlign w:val="top"/>
          </w:tcPr>
          <w:p w14:paraId="2E4D25AE">
            <w:pPr>
              <w:spacing w:before="103" w:line="236" w:lineRule="auto"/>
              <w:ind w:left="0" w:leftChars="0"/>
              <w:jc w:val="center"/>
              <w:rPr>
                <w:rFonts w:ascii="Times New Roman" w:hAnsi="Times New Roman" w:cs="宋体"/>
                <w:color w:val="000000"/>
                <w:sz w:val="18"/>
                <w:szCs w:val="18"/>
              </w:rPr>
            </w:pPr>
            <w:r>
              <w:rPr>
                <w:rFonts w:ascii="Times New Roman" w:hAnsi="Times New Roman" w:eastAsia="Times New Roman" w:cs="Times New Roman"/>
                <w:spacing w:val="-2"/>
                <w:sz w:val="18"/>
                <w:szCs w:val="18"/>
              </w:rPr>
              <w:t>2777.6</w:t>
            </w:r>
          </w:p>
        </w:tc>
        <w:tc>
          <w:tcPr>
            <w:tcW w:w="1062"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60686C52">
            <w:pPr>
              <w:rPr>
                <w:rFonts w:hint="eastAsia" w:ascii="宋体"/>
                <w:sz w:val="24"/>
                <w:szCs w:val="24"/>
              </w:rPr>
            </w:pPr>
          </w:p>
        </w:tc>
      </w:tr>
      <w:tr w14:paraId="30614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9A647F6">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3</w:t>
            </w:r>
          </w:p>
        </w:tc>
        <w:tc>
          <w:tcPr>
            <w:tcW w:w="146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E4997AB">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斜撑</w:t>
            </w:r>
          </w:p>
        </w:tc>
        <w:tc>
          <w:tcPr>
            <w:tcW w:w="112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100D32C">
            <w:pPr>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150</w:t>
            </w:r>
            <w:r>
              <w:rPr>
                <w:rFonts w:hint="eastAsia" w:ascii="Times New Roman" w:hAnsi="Times New Roman" w:cs="宋体"/>
                <w:color w:val="000000"/>
                <w:sz w:val="18"/>
                <w:szCs w:val="18"/>
                <w:lang w:val="en-US" w:eastAsia="zh-CN"/>
              </w:rPr>
              <w:t>×</w:t>
            </w:r>
            <w:r>
              <w:rPr>
                <w:rFonts w:ascii="Times New Roman" w:hAnsi="Times New Roman" w:cs="宋体"/>
                <w:color w:val="000000"/>
                <w:sz w:val="18"/>
                <w:szCs w:val="18"/>
              </w:rPr>
              <w:t>150</w:t>
            </w:r>
            <w:r>
              <w:rPr>
                <w:rFonts w:hint="eastAsia" w:ascii="Times New Roman" w:hAnsi="Times New Roman" w:cs="宋体"/>
                <w:color w:val="000000"/>
                <w:sz w:val="18"/>
                <w:szCs w:val="18"/>
                <w:lang w:val="en-US" w:eastAsia="zh-CN"/>
              </w:rPr>
              <w:t>×</w:t>
            </w:r>
            <w:r>
              <w:rPr>
                <w:rFonts w:ascii="Times New Roman" w:hAnsi="Times New Roman" w:cs="宋体"/>
                <w:color w:val="000000"/>
                <w:sz w:val="18"/>
                <w:szCs w:val="18"/>
              </w:rPr>
              <w:t>6</w:t>
            </w:r>
          </w:p>
        </w:tc>
        <w:tc>
          <w:tcPr>
            <w:tcW w:w="75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8A78302">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Q235</w:t>
            </w:r>
          </w:p>
        </w:tc>
        <w:tc>
          <w:tcPr>
            <w:tcW w:w="93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878D6FE">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48</w:t>
            </w:r>
          </w:p>
        </w:tc>
        <w:tc>
          <w:tcPr>
            <w:tcW w:w="98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7C6C457">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米</w:t>
            </w:r>
          </w:p>
        </w:tc>
        <w:tc>
          <w:tcPr>
            <w:tcW w:w="1023" w:type="dxa"/>
            <w:tcBorders>
              <w:top w:val="single" w:color="000000" w:sz="6" w:space="0"/>
              <w:left w:val="single" w:color="000000" w:sz="6" w:space="0"/>
              <w:bottom w:val="single" w:color="000000" w:sz="6" w:space="0"/>
              <w:right w:val="single" w:color="000000" w:sz="6" w:space="0"/>
            </w:tcBorders>
            <w:shd w:val="clear" w:color="auto" w:fill="FFFFFF"/>
            <w:vAlign w:val="top"/>
          </w:tcPr>
          <w:p w14:paraId="3127CD9B">
            <w:pPr>
              <w:spacing w:before="103" w:line="236" w:lineRule="auto"/>
              <w:ind w:left="0" w:leftChars="0"/>
              <w:jc w:val="center"/>
              <w:rPr>
                <w:rFonts w:ascii="Times New Roman" w:hAnsi="Times New Roman" w:cs="宋体"/>
                <w:color w:val="000000"/>
                <w:sz w:val="18"/>
                <w:szCs w:val="18"/>
              </w:rPr>
            </w:pPr>
            <w:r>
              <w:rPr>
                <w:rFonts w:ascii="Times New Roman" w:hAnsi="Times New Roman" w:eastAsia="Times New Roman" w:cs="Times New Roman"/>
                <w:spacing w:val="-2"/>
                <w:sz w:val="18"/>
                <w:szCs w:val="18"/>
              </w:rPr>
              <w:t>347.2</w:t>
            </w:r>
          </w:p>
        </w:tc>
        <w:tc>
          <w:tcPr>
            <w:tcW w:w="1191" w:type="dxa"/>
            <w:tcBorders>
              <w:top w:val="single" w:color="000000" w:sz="6" w:space="0"/>
              <w:left w:val="single" w:color="000000" w:sz="6" w:space="0"/>
              <w:bottom w:val="single" w:color="000000" w:sz="6" w:space="0"/>
              <w:right w:val="single" w:color="000000" w:sz="6" w:space="0"/>
            </w:tcBorders>
            <w:shd w:val="clear" w:color="auto" w:fill="FFFFFF"/>
            <w:vAlign w:val="top"/>
          </w:tcPr>
          <w:p w14:paraId="797B3ADA">
            <w:pPr>
              <w:spacing w:before="103" w:line="236" w:lineRule="auto"/>
              <w:ind w:left="0" w:leftChars="0"/>
              <w:jc w:val="center"/>
              <w:rPr>
                <w:rFonts w:ascii="Times New Roman" w:hAnsi="Times New Roman" w:cs="宋体"/>
                <w:color w:val="000000"/>
                <w:sz w:val="18"/>
                <w:szCs w:val="18"/>
              </w:rPr>
            </w:pPr>
            <w:r>
              <w:rPr>
                <w:rFonts w:ascii="Times New Roman" w:hAnsi="Times New Roman" w:eastAsia="Times New Roman" w:cs="Times New Roman"/>
                <w:spacing w:val="-2"/>
                <w:sz w:val="18"/>
                <w:szCs w:val="18"/>
              </w:rPr>
              <w:t>16665.6</w:t>
            </w:r>
          </w:p>
        </w:tc>
        <w:tc>
          <w:tcPr>
            <w:tcW w:w="1062"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314AFA43">
            <w:pPr>
              <w:rPr>
                <w:rFonts w:hint="eastAsia" w:ascii="宋体"/>
                <w:sz w:val="24"/>
                <w:szCs w:val="24"/>
              </w:rPr>
            </w:pPr>
          </w:p>
        </w:tc>
      </w:tr>
      <w:tr w14:paraId="6095D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6C49CD5">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5</w:t>
            </w:r>
          </w:p>
        </w:tc>
        <w:tc>
          <w:tcPr>
            <w:tcW w:w="146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2B2DA51">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护栏主立柱</w:t>
            </w:r>
          </w:p>
        </w:tc>
        <w:tc>
          <w:tcPr>
            <w:tcW w:w="112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A5BF0AC">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100</w:t>
            </w:r>
            <w:r>
              <w:rPr>
                <w:rFonts w:hint="eastAsia" w:ascii="Times New Roman" w:hAnsi="Times New Roman" w:cs="宋体"/>
                <w:color w:val="000000"/>
                <w:sz w:val="18"/>
                <w:szCs w:val="18"/>
                <w:lang w:val="en-US" w:eastAsia="zh-CN"/>
              </w:rPr>
              <w:t>×</w:t>
            </w:r>
            <w:r>
              <w:rPr>
                <w:rFonts w:ascii="Times New Roman" w:hAnsi="Times New Roman" w:cs="宋体"/>
                <w:color w:val="000000"/>
                <w:sz w:val="18"/>
                <w:szCs w:val="18"/>
              </w:rPr>
              <w:t>100</w:t>
            </w:r>
            <w:r>
              <w:rPr>
                <w:rFonts w:hint="eastAsia" w:ascii="Times New Roman" w:hAnsi="Times New Roman" w:cs="宋体"/>
                <w:color w:val="000000"/>
                <w:sz w:val="18"/>
                <w:szCs w:val="18"/>
                <w:lang w:val="en-US" w:eastAsia="zh-CN"/>
              </w:rPr>
              <w:t>×</w:t>
            </w:r>
            <w:r>
              <w:rPr>
                <w:rFonts w:ascii="Times New Roman" w:hAnsi="Times New Roman" w:cs="宋体"/>
                <w:color w:val="000000"/>
                <w:sz w:val="18"/>
                <w:szCs w:val="18"/>
              </w:rPr>
              <w:t>4</w:t>
            </w:r>
          </w:p>
        </w:tc>
        <w:tc>
          <w:tcPr>
            <w:tcW w:w="75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C276C3D">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Q235</w:t>
            </w:r>
          </w:p>
        </w:tc>
        <w:tc>
          <w:tcPr>
            <w:tcW w:w="93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F059508">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38</w:t>
            </w:r>
          </w:p>
        </w:tc>
        <w:tc>
          <w:tcPr>
            <w:tcW w:w="98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6F3177E">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米</w:t>
            </w:r>
          </w:p>
        </w:tc>
        <w:tc>
          <w:tcPr>
            <w:tcW w:w="1023" w:type="dxa"/>
            <w:tcBorders>
              <w:top w:val="single" w:color="000000" w:sz="6" w:space="0"/>
              <w:left w:val="single" w:color="000000" w:sz="6" w:space="0"/>
              <w:bottom w:val="single" w:color="000000" w:sz="6" w:space="0"/>
              <w:right w:val="single" w:color="000000" w:sz="6" w:space="0"/>
            </w:tcBorders>
            <w:shd w:val="clear" w:color="auto" w:fill="FFFFFF"/>
            <w:vAlign w:val="top"/>
          </w:tcPr>
          <w:p w14:paraId="72DDFFD2">
            <w:pPr>
              <w:spacing w:before="103" w:line="236" w:lineRule="auto"/>
              <w:ind w:left="0" w:leftChars="0"/>
              <w:jc w:val="center"/>
              <w:rPr>
                <w:rFonts w:ascii="Times New Roman" w:hAnsi="Times New Roman" w:cs="宋体"/>
                <w:color w:val="000000"/>
                <w:sz w:val="18"/>
                <w:szCs w:val="18"/>
              </w:rPr>
            </w:pPr>
            <w:r>
              <w:rPr>
                <w:rFonts w:ascii="Times New Roman" w:hAnsi="Times New Roman" w:eastAsia="Times New Roman" w:cs="Times New Roman"/>
                <w:spacing w:val="-2"/>
                <w:sz w:val="18"/>
                <w:szCs w:val="18"/>
              </w:rPr>
              <w:t>198.3</w:t>
            </w:r>
          </w:p>
        </w:tc>
        <w:tc>
          <w:tcPr>
            <w:tcW w:w="1191" w:type="dxa"/>
            <w:tcBorders>
              <w:top w:val="single" w:color="000000" w:sz="6" w:space="0"/>
              <w:left w:val="single" w:color="000000" w:sz="6" w:space="0"/>
              <w:bottom w:val="single" w:color="000000" w:sz="6" w:space="0"/>
              <w:right w:val="single" w:color="000000" w:sz="6" w:space="0"/>
            </w:tcBorders>
            <w:shd w:val="clear" w:color="auto" w:fill="FFFFFF"/>
            <w:vAlign w:val="top"/>
          </w:tcPr>
          <w:p w14:paraId="4DAE3646">
            <w:pPr>
              <w:spacing w:before="103" w:line="236" w:lineRule="auto"/>
              <w:ind w:left="0" w:leftChars="0"/>
              <w:jc w:val="center"/>
              <w:rPr>
                <w:rFonts w:ascii="Times New Roman" w:hAnsi="Times New Roman" w:cs="宋体"/>
                <w:color w:val="000000"/>
                <w:sz w:val="18"/>
                <w:szCs w:val="18"/>
              </w:rPr>
            </w:pPr>
            <w:r>
              <w:rPr>
                <w:rFonts w:ascii="Times New Roman" w:hAnsi="Times New Roman" w:eastAsia="Times New Roman" w:cs="Times New Roman"/>
                <w:spacing w:val="-2"/>
                <w:sz w:val="18"/>
                <w:szCs w:val="18"/>
              </w:rPr>
              <w:t>7535.4</w:t>
            </w:r>
          </w:p>
        </w:tc>
        <w:tc>
          <w:tcPr>
            <w:tcW w:w="1062"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4EAADBC9">
            <w:pPr>
              <w:rPr>
                <w:rFonts w:hint="eastAsia" w:ascii="宋体"/>
                <w:sz w:val="24"/>
                <w:szCs w:val="24"/>
              </w:rPr>
            </w:pPr>
          </w:p>
        </w:tc>
      </w:tr>
      <w:tr w14:paraId="3BB1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AA617F3">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6</w:t>
            </w:r>
          </w:p>
        </w:tc>
        <w:tc>
          <w:tcPr>
            <w:tcW w:w="146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2E5D4C6">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护栏横梁</w:t>
            </w:r>
          </w:p>
        </w:tc>
        <w:tc>
          <w:tcPr>
            <w:tcW w:w="112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BF212FB">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50</w:t>
            </w:r>
            <w:r>
              <w:rPr>
                <w:rFonts w:hint="eastAsia" w:ascii="Times New Roman" w:hAnsi="Times New Roman" w:cs="宋体"/>
                <w:color w:val="000000"/>
                <w:sz w:val="18"/>
                <w:szCs w:val="18"/>
                <w:lang w:val="en-US" w:eastAsia="zh-CN"/>
              </w:rPr>
              <w:t>×</w:t>
            </w:r>
            <w:r>
              <w:rPr>
                <w:rFonts w:ascii="Times New Roman" w:hAnsi="Times New Roman" w:cs="宋体"/>
                <w:color w:val="000000"/>
                <w:sz w:val="18"/>
                <w:szCs w:val="18"/>
              </w:rPr>
              <w:t>30</w:t>
            </w:r>
            <w:r>
              <w:rPr>
                <w:rFonts w:hint="eastAsia" w:ascii="Times New Roman" w:hAnsi="Times New Roman" w:cs="宋体"/>
                <w:color w:val="000000"/>
                <w:sz w:val="18"/>
                <w:szCs w:val="18"/>
                <w:lang w:val="en-US" w:eastAsia="zh-CN"/>
              </w:rPr>
              <w:t>×</w:t>
            </w:r>
            <w:r>
              <w:rPr>
                <w:rFonts w:ascii="Times New Roman" w:hAnsi="Times New Roman" w:cs="宋体"/>
                <w:color w:val="000000"/>
                <w:sz w:val="18"/>
                <w:szCs w:val="18"/>
              </w:rPr>
              <w:t>3</w:t>
            </w:r>
          </w:p>
        </w:tc>
        <w:tc>
          <w:tcPr>
            <w:tcW w:w="75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B0A202E">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Q235</w:t>
            </w:r>
          </w:p>
        </w:tc>
        <w:tc>
          <w:tcPr>
            <w:tcW w:w="93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18A6BD0">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60</w:t>
            </w:r>
          </w:p>
        </w:tc>
        <w:tc>
          <w:tcPr>
            <w:tcW w:w="98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A5BF308">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米</w:t>
            </w:r>
          </w:p>
        </w:tc>
        <w:tc>
          <w:tcPr>
            <w:tcW w:w="1023" w:type="dxa"/>
            <w:tcBorders>
              <w:top w:val="single" w:color="000000" w:sz="6" w:space="0"/>
              <w:left w:val="single" w:color="000000" w:sz="6" w:space="0"/>
              <w:bottom w:val="single" w:color="000000" w:sz="6" w:space="0"/>
              <w:right w:val="single" w:color="000000" w:sz="6" w:space="0"/>
            </w:tcBorders>
            <w:shd w:val="clear" w:color="auto" w:fill="FFFFFF"/>
            <w:vAlign w:val="top"/>
          </w:tcPr>
          <w:p w14:paraId="40BB854E">
            <w:pPr>
              <w:spacing w:before="103" w:line="236" w:lineRule="auto"/>
              <w:ind w:left="0" w:leftChars="0"/>
              <w:jc w:val="center"/>
              <w:rPr>
                <w:rFonts w:ascii="Times New Roman" w:hAnsi="Times New Roman" w:cs="宋体"/>
                <w:color w:val="000000"/>
                <w:sz w:val="18"/>
                <w:szCs w:val="18"/>
              </w:rPr>
            </w:pPr>
            <w:r>
              <w:rPr>
                <w:rFonts w:ascii="Times New Roman" w:hAnsi="Times New Roman" w:eastAsia="Times New Roman" w:cs="Times New Roman"/>
                <w:spacing w:val="-2"/>
                <w:sz w:val="18"/>
                <w:szCs w:val="18"/>
              </w:rPr>
              <w:t>48.6</w:t>
            </w:r>
          </w:p>
        </w:tc>
        <w:tc>
          <w:tcPr>
            <w:tcW w:w="1191" w:type="dxa"/>
            <w:tcBorders>
              <w:top w:val="single" w:color="000000" w:sz="6" w:space="0"/>
              <w:left w:val="single" w:color="000000" w:sz="6" w:space="0"/>
              <w:bottom w:val="single" w:color="000000" w:sz="6" w:space="0"/>
              <w:right w:val="single" w:color="000000" w:sz="6" w:space="0"/>
            </w:tcBorders>
            <w:shd w:val="clear" w:color="auto" w:fill="FFFFFF"/>
            <w:vAlign w:val="top"/>
          </w:tcPr>
          <w:p w14:paraId="5741987E">
            <w:pPr>
              <w:spacing w:before="103" w:line="236" w:lineRule="auto"/>
              <w:ind w:left="0" w:leftChars="0"/>
              <w:jc w:val="center"/>
              <w:rPr>
                <w:rFonts w:ascii="Times New Roman" w:hAnsi="Times New Roman" w:cs="宋体"/>
                <w:color w:val="000000"/>
                <w:sz w:val="18"/>
                <w:szCs w:val="18"/>
              </w:rPr>
            </w:pPr>
            <w:r>
              <w:rPr>
                <w:rFonts w:ascii="Times New Roman" w:hAnsi="Times New Roman" w:eastAsia="Times New Roman" w:cs="Times New Roman"/>
                <w:spacing w:val="-2"/>
                <w:sz w:val="18"/>
                <w:szCs w:val="18"/>
              </w:rPr>
              <w:t>2916</w:t>
            </w:r>
          </w:p>
        </w:tc>
        <w:tc>
          <w:tcPr>
            <w:tcW w:w="1062"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5EFEE0D1">
            <w:pPr>
              <w:rPr>
                <w:rFonts w:hint="eastAsia" w:ascii="宋体"/>
                <w:sz w:val="24"/>
                <w:szCs w:val="24"/>
              </w:rPr>
            </w:pPr>
          </w:p>
        </w:tc>
      </w:tr>
      <w:tr w14:paraId="57A5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8281FEF">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7</w:t>
            </w:r>
          </w:p>
        </w:tc>
        <w:tc>
          <w:tcPr>
            <w:tcW w:w="146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209A059">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护栏竖管</w:t>
            </w:r>
          </w:p>
        </w:tc>
        <w:tc>
          <w:tcPr>
            <w:tcW w:w="112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83E068F">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30</w:t>
            </w:r>
            <w:r>
              <w:rPr>
                <w:rFonts w:hint="eastAsia" w:ascii="Times New Roman" w:hAnsi="Times New Roman" w:cs="宋体"/>
                <w:color w:val="000000"/>
                <w:sz w:val="18"/>
                <w:szCs w:val="18"/>
                <w:lang w:val="en-US" w:eastAsia="zh-CN"/>
              </w:rPr>
              <w:t>×</w:t>
            </w:r>
            <w:r>
              <w:rPr>
                <w:rFonts w:ascii="Times New Roman" w:hAnsi="Times New Roman" w:cs="宋体"/>
                <w:color w:val="000000"/>
                <w:sz w:val="18"/>
                <w:szCs w:val="18"/>
              </w:rPr>
              <w:t>20</w:t>
            </w:r>
            <w:r>
              <w:rPr>
                <w:rFonts w:hint="eastAsia" w:ascii="Times New Roman" w:hAnsi="Times New Roman" w:cs="宋体"/>
                <w:color w:val="000000"/>
                <w:sz w:val="18"/>
                <w:szCs w:val="18"/>
                <w:lang w:val="en-US" w:eastAsia="zh-CN"/>
              </w:rPr>
              <w:t>×</w:t>
            </w:r>
            <w:r>
              <w:rPr>
                <w:rFonts w:ascii="Times New Roman" w:hAnsi="Times New Roman" w:cs="宋体"/>
                <w:color w:val="000000"/>
                <w:sz w:val="18"/>
                <w:szCs w:val="18"/>
              </w:rPr>
              <w:t>2.5</w:t>
            </w:r>
          </w:p>
        </w:tc>
        <w:tc>
          <w:tcPr>
            <w:tcW w:w="75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320DD0B">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Q235</w:t>
            </w:r>
          </w:p>
        </w:tc>
        <w:tc>
          <w:tcPr>
            <w:tcW w:w="93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CFCF856">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475</w:t>
            </w:r>
          </w:p>
        </w:tc>
        <w:tc>
          <w:tcPr>
            <w:tcW w:w="98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5465875">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米</w:t>
            </w:r>
          </w:p>
        </w:tc>
        <w:tc>
          <w:tcPr>
            <w:tcW w:w="1023" w:type="dxa"/>
            <w:tcBorders>
              <w:top w:val="single" w:color="000000" w:sz="6" w:space="0"/>
              <w:left w:val="single" w:color="000000" w:sz="6" w:space="0"/>
              <w:bottom w:val="single" w:color="000000" w:sz="6" w:space="0"/>
              <w:right w:val="single" w:color="000000" w:sz="6" w:space="0"/>
            </w:tcBorders>
            <w:shd w:val="clear" w:color="auto" w:fill="FFFFFF"/>
            <w:vAlign w:val="top"/>
          </w:tcPr>
          <w:p w14:paraId="68D362D8">
            <w:pPr>
              <w:spacing w:before="103" w:line="236" w:lineRule="auto"/>
              <w:ind w:left="0" w:leftChars="0"/>
              <w:jc w:val="center"/>
              <w:rPr>
                <w:rFonts w:ascii="Times New Roman" w:hAnsi="Times New Roman" w:cs="宋体"/>
                <w:color w:val="000000"/>
                <w:sz w:val="18"/>
                <w:szCs w:val="18"/>
              </w:rPr>
            </w:pPr>
            <w:r>
              <w:rPr>
                <w:rFonts w:ascii="Times New Roman" w:hAnsi="Times New Roman" w:eastAsia="Times New Roman" w:cs="Times New Roman"/>
                <w:spacing w:val="-2"/>
                <w:sz w:val="18"/>
                <w:szCs w:val="18"/>
              </w:rPr>
              <w:t>16.7</w:t>
            </w:r>
          </w:p>
        </w:tc>
        <w:tc>
          <w:tcPr>
            <w:tcW w:w="1191" w:type="dxa"/>
            <w:tcBorders>
              <w:top w:val="single" w:color="000000" w:sz="6" w:space="0"/>
              <w:left w:val="single" w:color="000000" w:sz="6" w:space="0"/>
              <w:bottom w:val="single" w:color="000000" w:sz="6" w:space="0"/>
              <w:right w:val="single" w:color="000000" w:sz="6" w:space="0"/>
            </w:tcBorders>
            <w:shd w:val="clear" w:color="auto" w:fill="FFFFFF"/>
            <w:vAlign w:val="top"/>
          </w:tcPr>
          <w:p w14:paraId="40E42E58">
            <w:pPr>
              <w:spacing w:before="103" w:line="236" w:lineRule="auto"/>
              <w:ind w:left="0" w:leftChars="0"/>
              <w:jc w:val="center"/>
              <w:rPr>
                <w:rFonts w:ascii="Times New Roman" w:hAnsi="Times New Roman" w:cs="宋体"/>
                <w:color w:val="000000"/>
                <w:sz w:val="18"/>
                <w:szCs w:val="18"/>
              </w:rPr>
            </w:pPr>
            <w:r>
              <w:rPr>
                <w:rFonts w:ascii="Times New Roman" w:hAnsi="Times New Roman" w:eastAsia="Times New Roman" w:cs="Times New Roman"/>
                <w:spacing w:val="-2"/>
                <w:sz w:val="18"/>
                <w:szCs w:val="18"/>
              </w:rPr>
              <w:t>7932.5</w:t>
            </w:r>
          </w:p>
        </w:tc>
        <w:tc>
          <w:tcPr>
            <w:tcW w:w="1062"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2563C665">
            <w:pPr>
              <w:rPr>
                <w:rFonts w:hint="eastAsia" w:ascii="宋体"/>
                <w:sz w:val="24"/>
                <w:szCs w:val="24"/>
              </w:rPr>
            </w:pPr>
          </w:p>
        </w:tc>
      </w:tr>
      <w:tr w14:paraId="141E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9395F6C">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8</w:t>
            </w:r>
          </w:p>
        </w:tc>
        <w:tc>
          <w:tcPr>
            <w:tcW w:w="146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B7BC141">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护栏装饰球</w:t>
            </w:r>
          </w:p>
        </w:tc>
        <w:tc>
          <w:tcPr>
            <w:tcW w:w="112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F37E3A1">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w:t>
            </w:r>
          </w:p>
        </w:tc>
        <w:tc>
          <w:tcPr>
            <w:tcW w:w="75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0E14EE4">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Q235</w:t>
            </w:r>
          </w:p>
        </w:tc>
        <w:tc>
          <w:tcPr>
            <w:tcW w:w="93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7641016">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21</w:t>
            </w:r>
          </w:p>
        </w:tc>
        <w:tc>
          <w:tcPr>
            <w:tcW w:w="98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534A9BD">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个</w:t>
            </w:r>
          </w:p>
        </w:tc>
        <w:tc>
          <w:tcPr>
            <w:tcW w:w="1023" w:type="dxa"/>
            <w:tcBorders>
              <w:top w:val="single" w:color="000000" w:sz="6" w:space="0"/>
              <w:left w:val="single" w:color="000000" w:sz="6" w:space="0"/>
              <w:bottom w:val="single" w:color="000000" w:sz="6" w:space="0"/>
              <w:right w:val="single" w:color="000000" w:sz="6" w:space="0"/>
            </w:tcBorders>
            <w:shd w:val="clear" w:color="auto" w:fill="FFFFFF"/>
            <w:vAlign w:val="top"/>
          </w:tcPr>
          <w:p w14:paraId="288F9473">
            <w:pPr>
              <w:spacing w:before="103" w:line="236" w:lineRule="auto"/>
              <w:ind w:left="0" w:leftChars="0"/>
              <w:jc w:val="center"/>
              <w:rPr>
                <w:rFonts w:ascii="Times New Roman" w:hAnsi="Times New Roman" w:cs="宋体"/>
                <w:color w:val="000000"/>
                <w:sz w:val="18"/>
                <w:szCs w:val="18"/>
              </w:rPr>
            </w:pPr>
            <w:r>
              <w:rPr>
                <w:rFonts w:ascii="Times New Roman" w:hAnsi="Times New Roman" w:eastAsia="Times New Roman" w:cs="Times New Roman"/>
                <w:spacing w:val="-2"/>
                <w:sz w:val="18"/>
                <w:szCs w:val="18"/>
              </w:rPr>
              <w:t>42.5</w:t>
            </w:r>
          </w:p>
        </w:tc>
        <w:tc>
          <w:tcPr>
            <w:tcW w:w="1191" w:type="dxa"/>
            <w:tcBorders>
              <w:top w:val="single" w:color="000000" w:sz="6" w:space="0"/>
              <w:left w:val="single" w:color="000000" w:sz="6" w:space="0"/>
              <w:bottom w:val="single" w:color="000000" w:sz="6" w:space="0"/>
              <w:right w:val="single" w:color="000000" w:sz="6" w:space="0"/>
            </w:tcBorders>
            <w:shd w:val="clear" w:color="auto" w:fill="FFFFFF"/>
            <w:vAlign w:val="top"/>
          </w:tcPr>
          <w:p w14:paraId="2DDAE644">
            <w:pPr>
              <w:spacing w:before="103" w:line="236" w:lineRule="auto"/>
              <w:ind w:left="0" w:leftChars="0"/>
              <w:jc w:val="center"/>
              <w:rPr>
                <w:rFonts w:ascii="Times New Roman" w:hAnsi="Times New Roman" w:cs="宋体"/>
                <w:color w:val="000000"/>
                <w:sz w:val="18"/>
                <w:szCs w:val="18"/>
              </w:rPr>
            </w:pPr>
            <w:r>
              <w:rPr>
                <w:rFonts w:ascii="Times New Roman" w:hAnsi="Times New Roman" w:eastAsia="Times New Roman" w:cs="Times New Roman"/>
                <w:spacing w:val="-2"/>
                <w:sz w:val="18"/>
                <w:szCs w:val="18"/>
              </w:rPr>
              <w:t>892.5</w:t>
            </w:r>
          </w:p>
        </w:tc>
        <w:tc>
          <w:tcPr>
            <w:tcW w:w="1062"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164C0B7D">
            <w:pPr>
              <w:rPr>
                <w:rFonts w:hint="eastAsia" w:ascii="宋体"/>
                <w:sz w:val="24"/>
                <w:szCs w:val="24"/>
              </w:rPr>
            </w:pPr>
          </w:p>
        </w:tc>
      </w:tr>
      <w:tr w14:paraId="4969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AA85C8D">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9</w:t>
            </w:r>
          </w:p>
        </w:tc>
        <w:tc>
          <w:tcPr>
            <w:tcW w:w="146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DE2C4EA">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秋千承载链</w:t>
            </w:r>
          </w:p>
        </w:tc>
        <w:tc>
          <w:tcPr>
            <w:tcW w:w="112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62094B0">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T8起重链</w:t>
            </w:r>
          </w:p>
        </w:tc>
        <w:tc>
          <w:tcPr>
            <w:tcW w:w="75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BA63D08">
            <w:pPr>
              <w:pStyle w:val="6"/>
              <w:keepNext w:val="0"/>
              <w:keepLines w:val="0"/>
              <w:widowControl/>
              <w:suppressLineNumbers w:val="0"/>
              <w:kinsoku/>
              <w:wordWrap/>
              <w:overflowPunct/>
              <w:jc w:val="center"/>
              <w:rPr>
                <w:rFonts w:hint="eastAsia" w:ascii="Times New Roman" w:hAnsi="Times New Roman" w:eastAsia="宋体" w:cs="宋体"/>
                <w:color w:val="000000"/>
                <w:sz w:val="18"/>
                <w:szCs w:val="18"/>
                <w:lang w:val="en-US" w:eastAsia="zh-CN"/>
              </w:rPr>
            </w:pPr>
            <w:r>
              <w:rPr>
                <w:rFonts w:hint="eastAsia" w:ascii="Times New Roman" w:hAnsi="Times New Roman" w:cs="宋体"/>
                <w:color w:val="000000"/>
                <w:sz w:val="18"/>
                <w:szCs w:val="18"/>
                <w:lang w:val="en-US" w:eastAsia="zh-CN"/>
              </w:rPr>
              <w:t>/</w:t>
            </w:r>
          </w:p>
        </w:tc>
        <w:tc>
          <w:tcPr>
            <w:tcW w:w="93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3D56148">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75</w:t>
            </w:r>
          </w:p>
        </w:tc>
        <w:tc>
          <w:tcPr>
            <w:tcW w:w="98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6B0EAFC">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米</w:t>
            </w:r>
          </w:p>
        </w:tc>
        <w:tc>
          <w:tcPr>
            <w:tcW w:w="1023" w:type="dxa"/>
            <w:tcBorders>
              <w:top w:val="single" w:color="000000" w:sz="6" w:space="0"/>
              <w:left w:val="single" w:color="000000" w:sz="6" w:space="0"/>
              <w:bottom w:val="single" w:color="000000" w:sz="6" w:space="0"/>
              <w:right w:val="single" w:color="000000" w:sz="6" w:space="0"/>
            </w:tcBorders>
            <w:shd w:val="clear" w:color="auto" w:fill="FFFFFF"/>
            <w:vAlign w:val="top"/>
          </w:tcPr>
          <w:p w14:paraId="61B3B311">
            <w:pPr>
              <w:spacing w:before="103" w:line="236" w:lineRule="auto"/>
              <w:ind w:left="0" w:leftChars="0"/>
              <w:jc w:val="center"/>
              <w:rPr>
                <w:rFonts w:ascii="Times New Roman" w:hAnsi="Times New Roman" w:cs="宋体"/>
                <w:color w:val="000000"/>
                <w:sz w:val="18"/>
                <w:szCs w:val="18"/>
              </w:rPr>
            </w:pPr>
            <w:r>
              <w:rPr>
                <w:rFonts w:ascii="Times New Roman" w:hAnsi="Times New Roman" w:eastAsia="Times New Roman" w:cs="Times New Roman"/>
                <w:spacing w:val="-2"/>
                <w:sz w:val="18"/>
                <w:szCs w:val="18"/>
              </w:rPr>
              <w:t>86.7</w:t>
            </w:r>
          </w:p>
        </w:tc>
        <w:tc>
          <w:tcPr>
            <w:tcW w:w="1191" w:type="dxa"/>
            <w:tcBorders>
              <w:top w:val="single" w:color="000000" w:sz="6" w:space="0"/>
              <w:left w:val="single" w:color="000000" w:sz="6" w:space="0"/>
              <w:bottom w:val="single" w:color="000000" w:sz="6" w:space="0"/>
              <w:right w:val="single" w:color="000000" w:sz="6" w:space="0"/>
            </w:tcBorders>
            <w:shd w:val="clear" w:color="auto" w:fill="FFFFFF"/>
            <w:vAlign w:val="top"/>
          </w:tcPr>
          <w:p w14:paraId="7B570F99">
            <w:pPr>
              <w:spacing w:before="103" w:line="236" w:lineRule="auto"/>
              <w:ind w:left="0" w:leftChars="0"/>
              <w:jc w:val="center"/>
              <w:rPr>
                <w:rFonts w:ascii="Times New Roman" w:hAnsi="Times New Roman" w:cs="宋体"/>
                <w:color w:val="000000"/>
                <w:sz w:val="18"/>
                <w:szCs w:val="18"/>
              </w:rPr>
            </w:pPr>
            <w:r>
              <w:rPr>
                <w:rFonts w:ascii="Times New Roman" w:hAnsi="Times New Roman" w:eastAsia="Times New Roman" w:cs="Times New Roman"/>
                <w:spacing w:val="-2"/>
                <w:sz w:val="18"/>
                <w:szCs w:val="18"/>
              </w:rPr>
              <w:t>6502.5</w:t>
            </w:r>
          </w:p>
        </w:tc>
        <w:tc>
          <w:tcPr>
            <w:tcW w:w="1062"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0E77D519">
            <w:pPr>
              <w:rPr>
                <w:rFonts w:hint="eastAsia" w:ascii="宋体"/>
                <w:sz w:val="24"/>
                <w:szCs w:val="24"/>
              </w:rPr>
            </w:pPr>
          </w:p>
        </w:tc>
      </w:tr>
      <w:tr w14:paraId="75ED6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4EC82B3">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10</w:t>
            </w:r>
          </w:p>
        </w:tc>
        <w:tc>
          <w:tcPr>
            <w:tcW w:w="146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F9895B4">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围护铁链</w:t>
            </w:r>
          </w:p>
        </w:tc>
        <w:tc>
          <w:tcPr>
            <w:tcW w:w="112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BB56E47">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6mm普通链</w:t>
            </w:r>
          </w:p>
        </w:tc>
        <w:tc>
          <w:tcPr>
            <w:tcW w:w="75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9270BAA">
            <w:pPr>
              <w:pStyle w:val="6"/>
              <w:keepNext w:val="0"/>
              <w:keepLines w:val="0"/>
              <w:widowControl/>
              <w:suppressLineNumbers w:val="0"/>
              <w:kinsoku/>
              <w:wordWrap/>
              <w:overflowPunct/>
              <w:jc w:val="center"/>
              <w:rPr>
                <w:rFonts w:hint="eastAsia" w:ascii="Times New Roman" w:hAnsi="Times New Roman" w:eastAsia="宋体" w:cs="宋体"/>
                <w:color w:val="000000"/>
                <w:sz w:val="18"/>
                <w:szCs w:val="18"/>
                <w:lang w:val="en-US" w:eastAsia="zh-CN"/>
              </w:rPr>
            </w:pPr>
            <w:r>
              <w:rPr>
                <w:rFonts w:hint="eastAsia" w:ascii="Times New Roman" w:hAnsi="Times New Roman" w:cs="宋体"/>
                <w:color w:val="000000"/>
                <w:sz w:val="18"/>
                <w:szCs w:val="18"/>
                <w:lang w:val="en-US" w:eastAsia="zh-CN"/>
              </w:rPr>
              <w:t>/</w:t>
            </w:r>
          </w:p>
        </w:tc>
        <w:tc>
          <w:tcPr>
            <w:tcW w:w="93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4CA019B">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18</w:t>
            </w:r>
          </w:p>
        </w:tc>
        <w:tc>
          <w:tcPr>
            <w:tcW w:w="98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507C8AC">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米</w:t>
            </w:r>
          </w:p>
        </w:tc>
        <w:tc>
          <w:tcPr>
            <w:tcW w:w="1023" w:type="dxa"/>
            <w:tcBorders>
              <w:top w:val="single" w:color="000000" w:sz="6" w:space="0"/>
              <w:left w:val="single" w:color="000000" w:sz="6" w:space="0"/>
              <w:bottom w:val="single" w:color="000000" w:sz="6" w:space="0"/>
              <w:right w:val="single" w:color="000000" w:sz="6" w:space="0"/>
            </w:tcBorders>
            <w:shd w:val="clear" w:color="auto" w:fill="FFFFFF"/>
            <w:vAlign w:val="top"/>
          </w:tcPr>
          <w:p w14:paraId="0B8D5275">
            <w:pPr>
              <w:spacing w:before="103" w:line="236" w:lineRule="auto"/>
              <w:ind w:left="0" w:leftChars="0"/>
              <w:jc w:val="center"/>
              <w:rPr>
                <w:rFonts w:ascii="Times New Roman" w:hAnsi="Times New Roman" w:cs="宋体"/>
                <w:color w:val="000000"/>
                <w:sz w:val="18"/>
                <w:szCs w:val="18"/>
              </w:rPr>
            </w:pPr>
            <w:r>
              <w:rPr>
                <w:rFonts w:ascii="Times New Roman" w:hAnsi="Times New Roman" w:eastAsia="Times New Roman" w:cs="Times New Roman"/>
                <w:spacing w:val="-2"/>
                <w:sz w:val="18"/>
                <w:szCs w:val="18"/>
              </w:rPr>
              <w:t>42</w:t>
            </w:r>
          </w:p>
        </w:tc>
        <w:tc>
          <w:tcPr>
            <w:tcW w:w="1191" w:type="dxa"/>
            <w:tcBorders>
              <w:top w:val="single" w:color="000000" w:sz="6" w:space="0"/>
              <w:left w:val="single" w:color="000000" w:sz="6" w:space="0"/>
              <w:bottom w:val="single" w:color="000000" w:sz="6" w:space="0"/>
              <w:right w:val="single" w:color="000000" w:sz="6" w:space="0"/>
            </w:tcBorders>
            <w:shd w:val="clear" w:color="auto" w:fill="FFFFFF"/>
            <w:vAlign w:val="top"/>
          </w:tcPr>
          <w:p w14:paraId="402D64AA">
            <w:pPr>
              <w:spacing w:before="103" w:line="236" w:lineRule="auto"/>
              <w:ind w:left="0" w:leftChars="0"/>
              <w:jc w:val="center"/>
              <w:rPr>
                <w:rFonts w:ascii="Times New Roman" w:hAnsi="Times New Roman" w:cs="宋体"/>
                <w:color w:val="000000"/>
                <w:sz w:val="18"/>
                <w:szCs w:val="18"/>
              </w:rPr>
            </w:pPr>
            <w:r>
              <w:rPr>
                <w:rFonts w:ascii="Times New Roman" w:hAnsi="Times New Roman" w:eastAsia="Times New Roman" w:cs="Times New Roman"/>
                <w:spacing w:val="-2"/>
                <w:sz w:val="18"/>
                <w:szCs w:val="18"/>
              </w:rPr>
              <w:t>756</w:t>
            </w:r>
          </w:p>
        </w:tc>
        <w:tc>
          <w:tcPr>
            <w:tcW w:w="1062"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01B7A9F2">
            <w:pPr>
              <w:rPr>
                <w:rFonts w:hint="eastAsia" w:ascii="宋体"/>
                <w:sz w:val="24"/>
                <w:szCs w:val="24"/>
              </w:rPr>
            </w:pPr>
          </w:p>
        </w:tc>
      </w:tr>
      <w:tr w14:paraId="5D2DD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40E8C9A">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11</w:t>
            </w:r>
          </w:p>
        </w:tc>
        <w:tc>
          <w:tcPr>
            <w:tcW w:w="146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5D4D985">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座椅</w:t>
            </w:r>
          </w:p>
        </w:tc>
        <w:tc>
          <w:tcPr>
            <w:tcW w:w="112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BD666D6">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L75</w:t>
            </w:r>
            <w:r>
              <w:rPr>
                <w:rFonts w:hint="eastAsia" w:ascii="Times New Roman" w:hAnsi="Times New Roman" w:cs="宋体"/>
                <w:color w:val="000000"/>
                <w:sz w:val="18"/>
                <w:szCs w:val="18"/>
                <w:lang w:val="en-US" w:eastAsia="zh-CN"/>
              </w:rPr>
              <w:t>×</w:t>
            </w:r>
            <w:r>
              <w:rPr>
                <w:rFonts w:ascii="Times New Roman" w:hAnsi="Times New Roman" w:cs="宋体"/>
                <w:color w:val="000000"/>
                <w:sz w:val="18"/>
                <w:szCs w:val="18"/>
              </w:rPr>
              <w:t>50</w:t>
            </w:r>
            <w:r>
              <w:rPr>
                <w:rFonts w:hint="eastAsia" w:ascii="Times New Roman" w:hAnsi="Times New Roman" w:cs="宋体"/>
                <w:color w:val="000000"/>
                <w:sz w:val="18"/>
                <w:szCs w:val="18"/>
                <w:lang w:val="en-US" w:eastAsia="zh-CN"/>
              </w:rPr>
              <w:t>×</w:t>
            </w:r>
            <w:r>
              <w:rPr>
                <w:rFonts w:ascii="Times New Roman" w:hAnsi="Times New Roman" w:cs="宋体"/>
                <w:color w:val="000000"/>
                <w:sz w:val="18"/>
                <w:szCs w:val="18"/>
              </w:rPr>
              <w:t>5</w:t>
            </w:r>
          </w:p>
        </w:tc>
        <w:tc>
          <w:tcPr>
            <w:tcW w:w="75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F822B9D">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Q235</w:t>
            </w:r>
          </w:p>
        </w:tc>
        <w:tc>
          <w:tcPr>
            <w:tcW w:w="93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5FC9489">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1</w:t>
            </w:r>
          </w:p>
        </w:tc>
        <w:tc>
          <w:tcPr>
            <w:tcW w:w="98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FC94C80">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套</w:t>
            </w:r>
          </w:p>
        </w:tc>
        <w:tc>
          <w:tcPr>
            <w:tcW w:w="1023" w:type="dxa"/>
            <w:tcBorders>
              <w:top w:val="single" w:color="000000" w:sz="6" w:space="0"/>
              <w:left w:val="single" w:color="000000" w:sz="6" w:space="0"/>
              <w:bottom w:val="single" w:color="000000" w:sz="6" w:space="0"/>
              <w:right w:val="single" w:color="000000" w:sz="6" w:space="0"/>
            </w:tcBorders>
            <w:shd w:val="clear" w:color="auto" w:fill="FFFFFF"/>
            <w:vAlign w:val="top"/>
          </w:tcPr>
          <w:p w14:paraId="0C8A20B0">
            <w:pPr>
              <w:spacing w:before="103" w:line="236" w:lineRule="auto"/>
              <w:ind w:left="0" w:leftChars="0"/>
              <w:jc w:val="center"/>
              <w:rPr>
                <w:rFonts w:ascii="Times New Roman" w:hAnsi="Times New Roman" w:cs="宋体"/>
                <w:color w:val="000000"/>
                <w:sz w:val="18"/>
                <w:szCs w:val="18"/>
              </w:rPr>
            </w:pPr>
            <w:r>
              <w:rPr>
                <w:rFonts w:ascii="Times New Roman" w:hAnsi="Times New Roman" w:eastAsia="Times New Roman" w:cs="Times New Roman"/>
                <w:spacing w:val="-2"/>
                <w:sz w:val="18"/>
                <w:szCs w:val="18"/>
              </w:rPr>
              <w:t>3960</w:t>
            </w:r>
          </w:p>
        </w:tc>
        <w:tc>
          <w:tcPr>
            <w:tcW w:w="1191" w:type="dxa"/>
            <w:tcBorders>
              <w:top w:val="single" w:color="000000" w:sz="6" w:space="0"/>
              <w:left w:val="single" w:color="000000" w:sz="6" w:space="0"/>
              <w:bottom w:val="single" w:color="000000" w:sz="6" w:space="0"/>
              <w:right w:val="single" w:color="000000" w:sz="6" w:space="0"/>
            </w:tcBorders>
            <w:shd w:val="clear" w:color="auto" w:fill="FFFFFF"/>
            <w:vAlign w:val="top"/>
          </w:tcPr>
          <w:p w14:paraId="0556580F">
            <w:pPr>
              <w:spacing w:before="103" w:line="236" w:lineRule="auto"/>
              <w:ind w:left="0" w:leftChars="0"/>
              <w:jc w:val="center"/>
              <w:rPr>
                <w:rFonts w:ascii="Times New Roman" w:hAnsi="Times New Roman" w:cs="宋体"/>
                <w:color w:val="000000"/>
                <w:sz w:val="18"/>
                <w:szCs w:val="18"/>
              </w:rPr>
            </w:pPr>
            <w:r>
              <w:rPr>
                <w:rFonts w:ascii="Times New Roman" w:hAnsi="Times New Roman" w:eastAsia="Times New Roman" w:cs="Times New Roman"/>
                <w:spacing w:val="-2"/>
                <w:sz w:val="18"/>
                <w:szCs w:val="18"/>
              </w:rPr>
              <w:t>3960</w:t>
            </w:r>
          </w:p>
        </w:tc>
        <w:tc>
          <w:tcPr>
            <w:tcW w:w="1062"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5015C65F">
            <w:pPr>
              <w:rPr>
                <w:rFonts w:hint="eastAsia" w:ascii="宋体"/>
                <w:sz w:val="24"/>
                <w:szCs w:val="24"/>
              </w:rPr>
            </w:pPr>
          </w:p>
        </w:tc>
      </w:tr>
      <w:tr w14:paraId="7024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75A0E70">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12</w:t>
            </w:r>
          </w:p>
        </w:tc>
        <w:tc>
          <w:tcPr>
            <w:tcW w:w="146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65DE1B9">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乘客安全带</w:t>
            </w:r>
          </w:p>
        </w:tc>
        <w:tc>
          <w:tcPr>
            <w:tcW w:w="112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986814D">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w:t>
            </w:r>
          </w:p>
        </w:tc>
        <w:tc>
          <w:tcPr>
            <w:tcW w:w="75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A927514">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w:t>
            </w:r>
          </w:p>
        </w:tc>
        <w:tc>
          <w:tcPr>
            <w:tcW w:w="93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222F2FC">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1</w:t>
            </w:r>
          </w:p>
        </w:tc>
        <w:tc>
          <w:tcPr>
            <w:tcW w:w="98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90BA421">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套</w:t>
            </w:r>
          </w:p>
        </w:tc>
        <w:tc>
          <w:tcPr>
            <w:tcW w:w="1023" w:type="dxa"/>
            <w:tcBorders>
              <w:top w:val="single" w:color="000000" w:sz="6" w:space="0"/>
              <w:left w:val="single" w:color="000000" w:sz="6" w:space="0"/>
              <w:bottom w:val="single" w:color="000000" w:sz="6" w:space="0"/>
              <w:right w:val="single" w:color="000000" w:sz="6" w:space="0"/>
            </w:tcBorders>
            <w:shd w:val="clear" w:color="auto" w:fill="FFFFFF"/>
            <w:vAlign w:val="top"/>
          </w:tcPr>
          <w:p w14:paraId="7EA03BBF">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1240</w:t>
            </w:r>
          </w:p>
        </w:tc>
        <w:tc>
          <w:tcPr>
            <w:tcW w:w="1191" w:type="dxa"/>
            <w:tcBorders>
              <w:top w:val="single" w:color="000000" w:sz="6" w:space="0"/>
              <w:left w:val="single" w:color="000000" w:sz="6" w:space="0"/>
              <w:bottom w:val="single" w:color="000000" w:sz="6" w:space="0"/>
              <w:right w:val="single" w:color="000000" w:sz="6" w:space="0"/>
            </w:tcBorders>
            <w:shd w:val="clear" w:color="auto" w:fill="FFFFFF"/>
            <w:vAlign w:val="top"/>
          </w:tcPr>
          <w:p w14:paraId="6373CC07">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1240</w:t>
            </w:r>
          </w:p>
        </w:tc>
        <w:tc>
          <w:tcPr>
            <w:tcW w:w="1062"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5357D9D3">
            <w:pPr>
              <w:rPr>
                <w:rFonts w:hint="eastAsia" w:ascii="宋体"/>
                <w:sz w:val="24"/>
                <w:szCs w:val="24"/>
              </w:rPr>
            </w:pPr>
          </w:p>
        </w:tc>
      </w:tr>
      <w:tr w14:paraId="133F4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5D90FB3">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13</w:t>
            </w:r>
          </w:p>
        </w:tc>
        <w:tc>
          <w:tcPr>
            <w:tcW w:w="146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50995E8">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操作人员安全带</w:t>
            </w:r>
          </w:p>
        </w:tc>
        <w:tc>
          <w:tcPr>
            <w:tcW w:w="112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8161E67">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w:t>
            </w:r>
          </w:p>
        </w:tc>
        <w:tc>
          <w:tcPr>
            <w:tcW w:w="75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F486E35">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w:t>
            </w:r>
          </w:p>
        </w:tc>
        <w:tc>
          <w:tcPr>
            <w:tcW w:w="93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C05073E">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1</w:t>
            </w:r>
          </w:p>
        </w:tc>
        <w:tc>
          <w:tcPr>
            <w:tcW w:w="98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41DBAE1">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套</w:t>
            </w:r>
          </w:p>
        </w:tc>
        <w:tc>
          <w:tcPr>
            <w:tcW w:w="1023" w:type="dxa"/>
            <w:tcBorders>
              <w:top w:val="single" w:color="000000" w:sz="6" w:space="0"/>
              <w:left w:val="single" w:color="000000" w:sz="6" w:space="0"/>
              <w:bottom w:val="single" w:color="000000" w:sz="6" w:space="0"/>
              <w:right w:val="single" w:color="000000" w:sz="6" w:space="0"/>
            </w:tcBorders>
            <w:shd w:val="clear" w:color="auto" w:fill="FFFFFF"/>
            <w:vAlign w:val="top"/>
          </w:tcPr>
          <w:p w14:paraId="3FFB55BB">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850</w:t>
            </w:r>
          </w:p>
        </w:tc>
        <w:tc>
          <w:tcPr>
            <w:tcW w:w="1191" w:type="dxa"/>
            <w:tcBorders>
              <w:top w:val="single" w:color="000000" w:sz="6" w:space="0"/>
              <w:left w:val="single" w:color="000000" w:sz="6" w:space="0"/>
              <w:bottom w:val="single" w:color="000000" w:sz="6" w:space="0"/>
              <w:right w:val="single" w:color="000000" w:sz="6" w:space="0"/>
            </w:tcBorders>
            <w:shd w:val="clear" w:color="auto" w:fill="FFFFFF"/>
            <w:vAlign w:val="top"/>
          </w:tcPr>
          <w:p w14:paraId="2BC58814">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850</w:t>
            </w:r>
          </w:p>
        </w:tc>
        <w:tc>
          <w:tcPr>
            <w:tcW w:w="1062"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69466FF1">
            <w:pPr>
              <w:rPr>
                <w:rFonts w:hint="eastAsia" w:ascii="宋体"/>
                <w:sz w:val="24"/>
                <w:szCs w:val="24"/>
              </w:rPr>
            </w:pPr>
          </w:p>
        </w:tc>
      </w:tr>
      <w:tr w14:paraId="3EB4B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A0BD76A">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14</w:t>
            </w:r>
          </w:p>
        </w:tc>
        <w:tc>
          <w:tcPr>
            <w:tcW w:w="146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02C894E">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挂环</w:t>
            </w:r>
          </w:p>
        </w:tc>
        <w:tc>
          <w:tcPr>
            <w:tcW w:w="112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9063D62">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w:t>
            </w:r>
          </w:p>
        </w:tc>
        <w:tc>
          <w:tcPr>
            <w:tcW w:w="75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5E78986">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Q235</w:t>
            </w:r>
          </w:p>
        </w:tc>
        <w:tc>
          <w:tcPr>
            <w:tcW w:w="93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DB69613">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2</w:t>
            </w:r>
          </w:p>
        </w:tc>
        <w:tc>
          <w:tcPr>
            <w:tcW w:w="98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E0A7386">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套</w:t>
            </w:r>
          </w:p>
        </w:tc>
        <w:tc>
          <w:tcPr>
            <w:tcW w:w="1023" w:type="dxa"/>
            <w:tcBorders>
              <w:top w:val="single" w:color="000000" w:sz="6" w:space="0"/>
              <w:left w:val="single" w:color="000000" w:sz="6" w:space="0"/>
              <w:bottom w:val="single" w:color="000000" w:sz="6" w:space="0"/>
              <w:right w:val="single" w:color="000000" w:sz="6" w:space="0"/>
            </w:tcBorders>
            <w:shd w:val="clear" w:color="auto" w:fill="FFFFFF"/>
            <w:vAlign w:val="top"/>
          </w:tcPr>
          <w:p w14:paraId="6EF4F79B">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279</w:t>
            </w:r>
          </w:p>
        </w:tc>
        <w:tc>
          <w:tcPr>
            <w:tcW w:w="1191" w:type="dxa"/>
            <w:tcBorders>
              <w:top w:val="single" w:color="000000" w:sz="6" w:space="0"/>
              <w:left w:val="single" w:color="000000" w:sz="6" w:space="0"/>
              <w:bottom w:val="single" w:color="000000" w:sz="6" w:space="0"/>
              <w:right w:val="single" w:color="000000" w:sz="6" w:space="0"/>
            </w:tcBorders>
            <w:shd w:val="clear" w:color="auto" w:fill="FFFFFF"/>
            <w:vAlign w:val="top"/>
          </w:tcPr>
          <w:p w14:paraId="5E4577F7">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558</w:t>
            </w:r>
          </w:p>
        </w:tc>
        <w:tc>
          <w:tcPr>
            <w:tcW w:w="1062"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01712F0D">
            <w:pPr>
              <w:rPr>
                <w:rFonts w:hint="eastAsia" w:ascii="宋体"/>
                <w:sz w:val="24"/>
                <w:szCs w:val="24"/>
              </w:rPr>
            </w:pPr>
          </w:p>
        </w:tc>
      </w:tr>
      <w:tr w14:paraId="451C4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B647DCA">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15</w:t>
            </w:r>
          </w:p>
        </w:tc>
        <w:tc>
          <w:tcPr>
            <w:tcW w:w="146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F051A0F">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安全扣</w:t>
            </w:r>
          </w:p>
        </w:tc>
        <w:tc>
          <w:tcPr>
            <w:tcW w:w="112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4CB92B9">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w:t>
            </w:r>
          </w:p>
        </w:tc>
        <w:tc>
          <w:tcPr>
            <w:tcW w:w="75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4018B2D">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不锈钢</w:t>
            </w:r>
          </w:p>
        </w:tc>
        <w:tc>
          <w:tcPr>
            <w:tcW w:w="93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E56FD7C">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24</w:t>
            </w:r>
          </w:p>
        </w:tc>
        <w:tc>
          <w:tcPr>
            <w:tcW w:w="98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9D26140">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个</w:t>
            </w:r>
          </w:p>
        </w:tc>
        <w:tc>
          <w:tcPr>
            <w:tcW w:w="1023" w:type="dxa"/>
            <w:tcBorders>
              <w:top w:val="single" w:color="000000" w:sz="6" w:space="0"/>
              <w:left w:val="single" w:color="000000" w:sz="6" w:space="0"/>
              <w:bottom w:val="single" w:color="000000" w:sz="6" w:space="0"/>
              <w:right w:val="single" w:color="000000" w:sz="6" w:space="0"/>
            </w:tcBorders>
            <w:shd w:val="clear" w:color="auto" w:fill="FFFFFF"/>
            <w:vAlign w:val="top"/>
          </w:tcPr>
          <w:p w14:paraId="67EE66D5">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65</w:t>
            </w:r>
          </w:p>
        </w:tc>
        <w:tc>
          <w:tcPr>
            <w:tcW w:w="1191" w:type="dxa"/>
            <w:tcBorders>
              <w:top w:val="single" w:color="000000" w:sz="6" w:space="0"/>
              <w:left w:val="single" w:color="000000" w:sz="6" w:space="0"/>
              <w:bottom w:val="single" w:color="000000" w:sz="6" w:space="0"/>
              <w:right w:val="single" w:color="000000" w:sz="6" w:space="0"/>
            </w:tcBorders>
            <w:shd w:val="clear" w:color="auto" w:fill="FFFFFF"/>
            <w:vAlign w:val="top"/>
          </w:tcPr>
          <w:p w14:paraId="41679592">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1560</w:t>
            </w:r>
          </w:p>
        </w:tc>
        <w:tc>
          <w:tcPr>
            <w:tcW w:w="1062"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3CB4DA3E">
            <w:pPr>
              <w:rPr>
                <w:rFonts w:hint="eastAsia" w:ascii="宋体"/>
                <w:sz w:val="24"/>
                <w:szCs w:val="24"/>
              </w:rPr>
            </w:pPr>
          </w:p>
        </w:tc>
      </w:tr>
      <w:tr w14:paraId="7420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40D4DAA">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16</w:t>
            </w:r>
          </w:p>
        </w:tc>
        <w:tc>
          <w:tcPr>
            <w:tcW w:w="146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5389822">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连接板</w:t>
            </w:r>
          </w:p>
        </w:tc>
        <w:tc>
          <w:tcPr>
            <w:tcW w:w="112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428E971">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150*300*10</w:t>
            </w:r>
          </w:p>
        </w:tc>
        <w:tc>
          <w:tcPr>
            <w:tcW w:w="75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25BC0D6">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Q235</w:t>
            </w:r>
          </w:p>
        </w:tc>
        <w:tc>
          <w:tcPr>
            <w:tcW w:w="93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DDFBFBD">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50</w:t>
            </w:r>
          </w:p>
        </w:tc>
        <w:tc>
          <w:tcPr>
            <w:tcW w:w="98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111E616">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个</w:t>
            </w:r>
          </w:p>
        </w:tc>
        <w:tc>
          <w:tcPr>
            <w:tcW w:w="1023" w:type="dxa"/>
            <w:tcBorders>
              <w:top w:val="single" w:color="000000" w:sz="6" w:space="0"/>
              <w:left w:val="single" w:color="000000" w:sz="6" w:space="0"/>
              <w:bottom w:val="single" w:color="000000" w:sz="6" w:space="0"/>
              <w:right w:val="single" w:color="000000" w:sz="6" w:space="0"/>
            </w:tcBorders>
            <w:shd w:val="clear" w:color="auto" w:fill="FFFFFF"/>
            <w:vAlign w:val="top"/>
          </w:tcPr>
          <w:p w14:paraId="00898F35">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94.2</w:t>
            </w:r>
          </w:p>
        </w:tc>
        <w:tc>
          <w:tcPr>
            <w:tcW w:w="1191" w:type="dxa"/>
            <w:tcBorders>
              <w:top w:val="single" w:color="000000" w:sz="6" w:space="0"/>
              <w:left w:val="single" w:color="000000" w:sz="6" w:space="0"/>
              <w:bottom w:val="single" w:color="000000" w:sz="6" w:space="0"/>
              <w:right w:val="single" w:color="000000" w:sz="6" w:space="0"/>
            </w:tcBorders>
            <w:shd w:val="clear" w:color="auto" w:fill="FFFFFF"/>
            <w:vAlign w:val="top"/>
          </w:tcPr>
          <w:p w14:paraId="5E3E4906">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4710</w:t>
            </w:r>
          </w:p>
        </w:tc>
        <w:tc>
          <w:tcPr>
            <w:tcW w:w="1062"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2104BF12">
            <w:pPr>
              <w:rPr>
                <w:rFonts w:hint="eastAsia" w:ascii="宋体"/>
                <w:sz w:val="24"/>
                <w:szCs w:val="24"/>
              </w:rPr>
            </w:pPr>
          </w:p>
        </w:tc>
      </w:tr>
      <w:tr w14:paraId="179E2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823F593">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17</w:t>
            </w:r>
          </w:p>
        </w:tc>
        <w:tc>
          <w:tcPr>
            <w:tcW w:w="146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9B8DD12">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油漆</w:t>
            </w:r>
          </w:p>
        </w:tc>
        <w:tc>
          <w:tcPr>
            <w:tcW w:w="112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1CEB113">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面漆</w:t>
            </w:r>
          </w:p>
        </w:tc>
        <w:tc>
          <w:tcPr>
            <w:tcW w:w="75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712214A">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5L</w:t>
            </w:r>
          </w:p>
        </w:tc>
        <w:tc>
          <w:tcPr>
            <w:tcW w:w="93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5181F46">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2</w:t>
            </w:r>
          </w:p>
        </w:tc>
        <w:tc>
          <w:tcPr>
            <w:tcW w:w="98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7F7304E">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桶</w:t>
            </w:r>
          </w:p>
        </w:tc>
        <w:tc>
          <w:tcPr>
            <w:tcW w:w="1023" w:type="dxa"/>
            <w:tcBorders>
              <w:top w:val="single" w:color="000000" w:sz="6" w:space="0"/>
              <w:left w:val="single" w:color="000000" w:sz="6" w:space="0"/>
              <w:bottom w:val="single" w:color="000000" w:sz="6" w:space="0"/>
              <w:right w:val="single" w:color="000000" w:sz="6" w:space="0"/>
            </w:tcBorders>
            <w:shd w:val="clear" w:color="auto" w:fill="FFFFFF"/>
            <w:vAlign w:val="top"/>
          </w:tcPr>
          <w:p w14:paraId="0C721EEE">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195</w:t>
            </w:r>
          </w:p>
        </w:tc>
        <w:tc>
          <w:tcPr>
            <w:tcW w:w="1191" w:type="dxa"/>
            <w:tcBorders>
              <w:top w:val="single" w:color="000000" w:sz="6" w:space="0"/>
              <w:left w:val="single" w:color="000000" w:sz="6" w:space="0"/>
              <w:bottom w:val="single" w:color="000000" w:sz="6" w:space="0"/>
              <w:right w:val="single" w:color="000000" w:sz="6" w:space="0"/>
            </w:tcBorders>
            <w:shd w:val="clear" w:color="auto" w:fill="FFFFFF"/>
            <w:vAlign w:val="top"/>
          </w:tcPr>
          <w:p w14:paraId="268EE5E5">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390</w:t>
            </w:r>
          </w:p>
        </w:tc>
        <w:tc>
          <w:tcPr>
            <w:tcW w:w="1062"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55224FDF">
            <w:pPr>
              <w:rPr>
                <w:rFonts w:hint="eastAsia" w:ascii="宋体"/>
                <w:sz w:val="24"/>
                <w:szCs w:val="24"/>
              </w:rPr>
            </w:pPr>
          </w:p>
        </w:tc>
      </w:tr>
      <w:tr w14:paraId="2EA9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F066D9F">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18</w:t>
            </w:r>
          </w:p>
        </w:tc>
        <w:tc>
          <w:tcPr>
            <w:tcW w:w="146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18225DD">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油漆</w:t>
            </w:r>
          </w:p>
        </w:tc>
        <w:tc>
          <w:tcPr>
            <w:tcW w:w="112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F5A8336">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底漆</w:t>
            </w:r>
          </w:p>
        </w:tc>
        <w:tc>
          <w:tcPr>
            <w:tcW w:w="75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7B7D65B">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5L</w:t>
            </w:r>
          </w:p>
        </w:tc>
        <w:tc>
          <w:tcPr>
            <w:tcW w:w="93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7DDBE82">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2</w:t>
            </w:r>
          </w:p>
        </w:tc>
        <w:tc>
          <w:tcPr>
            <w:tcW w:w="98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FB23E95">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桶</w:t>
            </w:r>
          </w:p>
        </w:tc>
        <w:tc>
          <w:tcPr>
            <w:tcW w:w="1023" w:type="dxa"/>
            <w:tcBorders>
              <w:top w:val="single" w:color="000000" w:sz="6" w:space="0"/>
              <w:left w:val="single" w:color="000000" w:sz="6" w:space="0"/>
              <w:bottom w:val="single" w:color="000000" w:sz="6" w:space="0"/>
              <w:right w:val="single" w:color="000000" w:sz="6" w:space="0"/>
            </w:tcBorders>
            <w:shd w:val="clear" w:color="auto" w:fill="FFFFFF"/>
            <w:vAlign w:val="top"/>
          </w:tcPr>
          <w:p w14:paraId="4C1D4251">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160</w:t>
            </w:r>
          </w:p>
        </w:tc>
        <w:tc>
          <w:tcPr>
            <w:tcW w:w="1191" w:type="dxa"/>
            <w:tcBorders>
              <w:top w:val="single" w:color="000000" w:sz="6" w:space="0"/>
              <w:left w:val="single" w:color="000000" w:sz="6" w:space="0"/>
              <w:bottom w:val="single" w:color="000000" w:sz="6" w:space="0"/>
              <w:right w:val="single" w:color="000000" w:sz="6" w:space="0"/>
            </w:tcBorders>
            <w:shd w:val="clear" w:color="auto" w:fill="FFFFFF"/>
            <w:vAlign w:val="top"/>
          </w:tcPr>
          <w:p w14:paraId="731842C6">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320</w:t>
            </w:r>
          </w:p>
        </w:tc>
        <w:tc>
          <w:tcPr>
            <w:tcW w:w="1062"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4AC7B0D4">
            <w:pPr>
              <w:rPr>
                <w:rFonts w:hint="eastAsia" w:ascii="宋体"/>
                <w:sz w:val="24"/>
                <w:szCs w:val="24"/>
              </w:rPr>
            </w:pPr>
          </w:p>
        </w:tc>
      </w:tr>
      <w:tr w14:paraId="0E0B8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E5E072F">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19</w:t>
            </w:r>
          </w:p>
        </w:tc>
        <w:tc>
          <w:tcPr>
            <w:tcW w:w="146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BE3B3AC">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焊条</w:t>
            </w:r>
          </w:p>
        </w:tc>
        <w:tc>
          <w:tcPr>
            <w:tcW w:w="112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943D750">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3.2/4.0</w:t>
            </w:r>
          </w:p>
        </w:tc>
        <w:tc>
          <w:tcPr>
            <w:tcW w:w="75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3252AB6">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w:t>
            </w:r>
          </w:p>
        </w:tc>
        <w:tc>
          <w:tcPr>
            <w:tcW w:w="93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FB87B08">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50</w:t>
            </w:r>
          </w:p>
        </w:tc>
        <w:tc>
          <w:tcPr>
            <w:tcW w:w="98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7EE7837">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公斤</w:t>
            </w:r>
          </w:p>
        </w:tc>
        <w:tc>
          <w:tcPr>
            <w:tcW w:w="1023" w:type="dxa"/>
            <w:tcBorders>
              <w:top w:val="single" w:color="000000" w:sz="6" w:space="0"/>
              <w:left w:val="single" w:color="000000" w:sz="6" w:space="0"/>
              <w:bottom w:val="single" w:color="000000" w:sz="6" w:space="0"/>
              <w:right w:val="single" w:color="000000" w:sz="6" w:space="0"/>
            </w:tcBorders>
            <w:shd w:val="clear" w:color="auto" w:fill="FFFFFF"/>
            <w:vAlign w:val="top"/>
          </w:tcPr>
          <w:p w14:paraId="2B1F2A65">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10</w:t>
            </w:r>
          </w:p>
        </w:tc>
        <w:tc>
          <w:tcPr>
            <w:tcW w:w="1191" w:type="dxa"/>
            <w:tcBorders>
              <w:top w:val="single" w:color="000000" w:sz="6" w:space="0"/>
              <w:left w:val="single" w:color="000000" w:sz="6" w:space="0"/>
              <w:bottom w:val="single" w:color="000000" w:sz="6" w:space="0"/>
              <w:right w:val="single" w:color="000000" w:sz="6" w:space="0"/>
            </w:tcBorders>
            <w:shd w:val="clear" w:color="auto" w:fill="FFFFFF"/>
            <w:vAlign w:val="top"/>
          </w:tcPr>
          <w:p w14:paraId="460A9BEB">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500</w:t>
            </w:r>
          </w:p>
        </w:tc>
        <w:tc>
          <w:tcPr>
            <w:tcW w:w="1062"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5E5A58F3">
            <w:pPr>
              <w:rPr>
                <w:rFonts w:hint="eastAsia" w:ascii="宋体"/>
                <w:sz w:val="24"/>
                <w:szCs w:val="24"/>
              </w:rPr>
            </w:pPr>
          </w:p>
        </w:tc>
      </w:tr>
      <w:tr w14:paraId="4E560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4ECF9A7">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20</w:t>
            </w:r>
          </w:p>
        </w:tc>
        <w:tc>
          <w:tcPr>
            <w:tcW w:w="146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8A769AC">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安装费</w:t>
            </w:r>
          </w:p>
        </w:tc>
        <w:tc>
          <w:tcPr>
            <w:tcW w:w="112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B4F8DDE">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w:t>
            </w:r>
          </w:p>
        </w:tc>
        <w:tc>
          <w:tcPr>
            <w:tcW w:w="75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F34F645">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w:t>
            </w:r>
          </w:p>
        </w:tc>
        <w:tc>
          <w:tcPr>
            <w:tcW w:w="93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2C76484">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w:t>
            </w:r>
          </w:p>
        </w:tc>
        <w:tc>
          <w:tcPr>
            <w:tcW w:w="98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259237C">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w:t>
            </w:r>
          </w:p>
        </w:tc>
        <w:tc>
          <w:tcPr>
            <w:tcW w:w="1023"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6E14605">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w:t>
            </w:r>
          </w:p>
        </w:tc>
        <w:tc>
          <w:tcPr>
            <w:tcW w:w="1191" w:type="dxa"/>
            <w:tcBorders>
              <w:top w:val="single" w:color="000000" w:sz="6" w:space="0"/>
              <w:left w:val="single" w:color="000000" w:sz="6" w:space="0"/>
              <w:bottom w:val="single" w:color="000000" w:sz="6" w:space="0"/>
              <w:right w:val="single" w:color="000000" w:sz="6" w:space="0"/>
            </w:tcBorders>
            <w:shd w:val="clear" w:color="auto" w:fill="FFFFFF"/>
            <w:vAlign w:val="top"/>
          </w:tcPr>
          <w:p w14:paraId="7B812446">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60000</w:t>
            </w:r>
          </w:p>
        </w:tc>
        <w:tc>
          <w:tcPr>
            <w:tcW w:w="1062"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2EB2CE77">
            <w:pPr>
              <w:rPr>
                <w:rFonts w:hint="eastAsia" w:ascii="宋体"/>
                <w:sz w:val="24"/>
                <w:szCs w:val="24"/>
              </w:rPr>
            </w:pPr>
          </w:p>
        </w:tc>
      </w:tr>
      <w:tr w14:paraId="593AF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E1DC3A4">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21</w:t>
            </w:r>
          </w:p>
        </w:tc>
        <w:tc>
          <w:tcPr>
            <w:tcW w:w="146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6C2DA0E">
            <w:pPr>
              <w:pStyle w:val="6"/>
              <w:keepNext w:val="0"/>
              <w:keepLines w:val="0"/>
              <w:widowControl/>
              <w:suppressLineNumbers w:val="0"/>
              <w:kinsoku/>
              <w:wordWrap/>
              <w:overflowPunct/>
              <w:jc w:val="center"/>
              <w:rPr>
                <w:rFonts w:ascii="Times New Roman" w:hAnsi="Times New Roman" w:cs="宋体"/>
                <w:color w:val="000000"/>
                <w:sz w:val="18"/>
                <w:szCs w:val="18"/>
              </w:rPr>
            </w:pPr>
            <w:r>
              <w:rPr>
                <w:rFonts w:hint="eastAsia" w:ascii="Times New Roman" w:hAnsi="Times New Roman" w:cs="宋体"/>
                <w:color w:val="000000"/>
                <w:sz w:val="18"/>
                <w:szCs w:val="18"/>
                <w:lang w:val="en-US" w:eastAsia="zh-CN"/>
              </w:rPr>
              <w:t>检验</w:t>
            </w:r>
            <w:r>
              <w:rPr>
                <w:rFonts w:ascii="Times New Roman" w:hAnsi="Times New Roman" w:cs="宋体"/>
                <w:color w:val="000000"/>
                <w:sz w:val="18"/>
                <w:szCs w:val="18"/>
              </w:rPr>
              <w:t>费</w:t>
            </w:r>
          </w:p>
        </w:tc>
        <w:tc>
          <w:tcPr>
            <w:tcW w:w="112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74D9982">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w:t>
            </w:r>
          </w:p>
        </w:tc>
        <w:tc>
          <w:tcPr>
            <w:tcW w:w="75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8C5F35D">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w:t>
            </w:r>
          </w:p>
        </w:tc>
        <w:tc>
          <w:tcPr>
            <w:tcW w:w="93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EC4ABDA">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w:t>
            </w:r>
          </w:p>
        </w:tc>
        <w:tc>
          <w:tcPr>
            <w:tcW w:w="98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87066DC">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w:t>
            </w:r>
          </w:p>
        </w:tc>
        <w:tc>
          <w:tcPr>
            <w:tcW w:w="1023"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6A2A2E0">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w:t>
            </w:r>
          </w:p>
        </w:tc>
        <w:tc>
          <w:tcPr>
            <w:tcW w:w="1191" w:type="dxa"/>
            <w:tcBorders>
              <w:top w:val="single" w:color="000000" w:sz="6" w:space="0"/>
              <w:left w:val="single" w:color="000000" w:sz="6" w:space="0"/>
              <w:bottom w:val="single" w:color="000000" w:sz="6" w:space="0"/>
              <w:right w:val="single" w:color="000000" w:sz="6" w:space="0"/>
            </w:tcBorders>
            <w:shd w:val="clear" w:color="auto" w:fill="FFFFFF"/>
            <w:vAlign w:val="top"/>
          </w:tcPr>
          <w:p w14:paraId="373E7707">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46000</w:t>
            </w:r>
          </w:p>
        </w:tc>
        <w:tc>
          <w:tcPr>
            <w:tcW w:w="1062"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4D17C644">
            <w:pPr>
              <w:rPr>
                <w:rFonts w:hint="eastAsia" w:ascii="宋体"/>
                <w:sz w:val="24"/>
                <w:szCs w:val="24"/>
              </w:rPr>
            </w:pPr>
          </w:p>
        </w:tc>
      </w:tr>
      <w:tr w14:paraId="6458C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D821D0F">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22</w:t>
            </w:r>
          </w:p>
        </w:tc>
        <w:tc>
          <w:tcPr>
            <w:tcW w:w="146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B577A82">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运输费</w:t>
            </w:r>
          </w:p>
        </w:tc>
        <w:tc>
          <w:tcPr>
            <w:tcW w:w="112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F49CD8D">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w:t>
            </w:r>
          </w:p>
        </w:tc>
        <w:tc>
          <w:tcPr>
            <w:tcW w:w="75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1912BA6">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w:t>
            </w:r>
          </w:p>
        </w:tc>
        <w:tc>
          <w:tcPr>
            <w:tcW w:w="93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62B8515">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w:t>
            </w:r>
          </w:p>
        </w:tc>
        <w:tc>
          <w:tcPr>
            <w:tcW w:w="98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C4F9D6A">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w:t>
            </w:r>
          </w:p>
        </w:tc>
        <w:tc>
          <w:tcPr>
            <w:tcW w:w="1023"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8FF235C">
            <w:pPr>
              <w:pStyle w:val="6"/>
              <w:keepNext w:val="0"/>
              <w:keepLines w:val="0"/>
              <w:widowControl/>
              <w:suppressLineNumbers w:val="0"/>
              <w:kinsoku/>
              <w:wordWrap/>
              <w:overflowPunct/>
              <w:jc w:val="center"/>
              <w:rPr>
                <w:rFonts w:hint="default" w:ascii="Times New Roman" w:hAnsi="Times New Roman" w:cs="宋体"/>
                <w:color w:val="000000"/>
                <w:sz w:val="18"/>
                <w:szCs w:val="18"/>
                <w:lang w:val="en-US" w:eastAsia="zh-CN"/>
              </w:rPr>
            </w:pPr>
            <w:r>
              <w:rPr>
                <w:rFonts w:hint="eastAsia" w:ascii="Times New Roman" w:hAnsi="Times New Roman" w:cs="宋体"/>
                <w:color w:val="000000"/>
                <w:sz w:val="18"/>
                <w:szCs w:val="18"/>
                <w:lang w:val="en-US" w:eastAsia="zh-CN"/>
              </w:rPr>
              <w:t>8</w:t>
            </w:r>
          </w:p>
        </w:tc>
        <w:tc>
          <w:tcPr>
            <w:tcW w:w="1191" w:type="dxa"/>
            <w:tcBorders>
              <w:top w:val="single" w:color="000000" w:sz="6" w:space="0"/>
              <w:left w:val="single" w:color="000000" w:sz="6" w:space="0"/>
              <w:bottom w:val="single" w:color="000000" w:sz="6" w:space="0"/>
              <w:right w:val="single" w:color="000000" w:sz="6" w:space="0"/>
            </w:tcBorders>
            <w:shd w:val="clear" w:color="auto" w:fill="FFFFFF"/>
            <w:vAlign w:val="top"/>
          </w:tcPr>
          <w:p w14:paraId="6E25E6B4">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8800</w:t>
            </w:r>
          </w:p>
        </w:tc>
        <w:tc>
          <w:tcPr>
            <w:tcW w:w="1062"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30DBE4B5">
            <w:pPr>
              <w:rPr>
                <w:rFonts w:hint="eastAsia" w:ascii="宋体"/>
                <w:sz w:val="24"/>
                <w:szCs w:val="24"/>
              </w:rPr>
            </w:pPr>
          </w:p>
        </w:tc>
      </w:tr>
      <w:tr w14:paraId="3504F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38018FB">
            <w:pPr>
              <w:pStyle w:val="6"/>
              <w:keepNext w:val="0"/>
              <w:keepLines w:val="0"/>
              <w:widowControl/>
              <w:suppressLineNumbers w:val="0"/>
              <w:kinsoku/>
              <w:wordWrap/>
              <w:overflowPunct/>
              <w:jc w:val="center"/>
              <w:rPr>
                <w:rFonts w:hint="default" w:ascii="Times New Roman" w:hAnsi="Times New Roman" w:cs="宋体"/>
                <w:color w:val="000000"/>
                <w:sz w:val="18"/>
                <w:szCs w:val="18"/>
                <w:lang w:val="en-US" w:eastAsia="zh-CN"/>
              </w:rPr>
            </w:pPr>
            <w:r>
              <w:rPr>
                <w:rFonts w:hint="eastAsia" w:ascii="Times New Roman" w:hAnsi="Times New Roman" w:cs="宋体"/>
                <w:color w:val="000000"/>
                <w:sz w:val="18"/>
                <w:szCs w:val="18"/>
                <w:lang w:val="en-US" w:eastAsia="zh-CN"/>
              </w:rPr>
              <w:t>23</w:t>
            </w:r>
          </w:p>
        </w:tc>
        <w:tc>
          <w:tcPr>
            <w:tcW w:w="146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D896054">
            <w:pPr>
              <w:pStyle w:val="6"/>
              <w:keepNext w:val="0"/>
              <w:keepLines w:val="0"/>
              <w:widowControl/>
              <w:suppressLineNumbers w:val="0"/>
              <w:kinsoku/>
              <w:wordWrap/>
              <w:overflowPunct/>
              <w:jc w:val="center"/>
              <w:rPr>
                <w:rFonts w:hint="default" w:ascii="Times New Roman" w:hAnsi="Times New Roman" w:cs="宋体"/>
                <w:color w:val="000000"/>
                <w:sz w:val="18"/>
                <w:szCs w:val="18"/>
                <w:lang w:val="en-US" w:eastAsia="zh-CN"/>
              </w:rPr>
            </w:pPr>
            <w:r>
              <w:rPr>
                <w:rFonts w:hint="eastAsia" w:ascii="Times New Roman" w:hAnsi="Times New Roman" w:cs="宋体"/>
                <w:color w:val="000000"/>
                <w:sz w:val="18"/>
                <w:szCs w:val="18"/>
                <w:lang w:val="en-US" w:eastAsia="zh-CN"/>
              </w:rPr>
              <w:t>税金</w:t>
            </w:r>
          </w:p>
        </w:tc>
        <w:tc>
          <w:tcPr>
            <w:tcW w:w="4822"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14:paraId="12C2E974">
            <w:pPr>
              <w:pStyle w:val="6"/>
              <w:keepNext w:val="0"/>
              <w:keepLines w:val="0"/>
              <w:widowControl/>
              <w:suppressLineNumbers w:val="0"/>
              <w:kinsoku/>
              <w:wordWrap/>
              <w:overflowPunct/>
              <w:jc w:val="center"/>
              <w:rPr>
                <w:rFonts w:hint="eastAsia" w:ascii="Times New Roman" w:hAnsi="Times New Roman" w:cs="宋体"/>
                <w:color w:val="000000"/>
                <w:sz w:val="18"/>
                <w:szCs w:val="18"/>
                <w:lang w:val="en-US" w:eastAsia="zh-CN"/>
              </w:rPr>
            </w:pPr>
          </w:p>
        </w:tc>
        <w:tc>
          <w:tcPr>
            <w:tcW w:w="1191" w:type="dxa"/>
            <w:tcBorders>
              <w:top w:val="single" w:color="000000" w:sz="6" w:space="0"/>
              <w:left w:val="single" w:color="000000" w:sz="6" w:space="0"/>
              <w:bottom w:val="single" w:color="000000" w:sz="6" w:space="0"/>
              <w:right w:val="single" w:color="000000" w:sz="6" w:space="0"/>
            </w:tcBorders>
            <w:shd w:val="clear" w:color="auto" w:fill="FFFFFF"/>
            <w:vAlign w:val="top"/>
          </w:tcPr>
          <w:p w14:paraId="3C44063C">
            <w:pPr>
              <w:pStyle w:val="6"/>
              <w:keepNext w:val="0"/>
              <w:keepLines w:val="0"/>
              <w:widowControl/>
              <w:suppressLineNumbers w:val="0"/>
              <w:kinsoku/>
              <w:wordWrap/>
              <w:overflowPunct/>
              <w:jc w:val="center"/>
              <w:rPr>
                <w:rFonts w:hint="eastAsia" w:ascii="Times New Roman" w:hAnsi="Times New Roman" w:cs="宋体"/>
                <w:color w:val="000000"/>
                <w:sz w:val="18"/>
                <w:szCs w:val="18"/>
                <w:lang w:val="en-US" w:eastAsia="zh-CN"/>
              </w:rPr>
            </w:pPr>
            <w:r>
              <w:rPr>
                <w:rFonts w:ascii="Times New Roman" w:hAnsi="Times New Roman" w:cs="宋体"/>
                <w:color w:val="000000"/>
                <w:sz w:val="18"/>
                <w:szCs w:val="18"/>
              </w:rPr>
              <w:t>24899</w:t>
            </w:r>
          </w:p>
        </w:tc>
        <w:tc>
          <w:tcPr>
            <w:tcW w:w="1062" w:type="dxa"/>
            <w:vMerge w:val="continue"/>
            <w:tcBorders>
              <w:left w:val="single" w:color="000000" w:sz="6" w:space="0"/>
              <w:right w:val="single" w:color="000000" w:sz="6" w:space="0"/>
            </w:tcBorders>
            <w:shd w:val="clear" w:color="auto" w:fill="FFFFFF"/>
            <w:tcMar>
              <w:top w:w="72" w:type="dxa"/>
              <w:left w:w="72" w:type="dxa"/>
              <w:bottom w:w="72" w:type="dxa"/>
              <w:right w:w="72" w:type="dxa"/>
            </w:tcMar>
            <w:vAlign w:val="center"/>
          </w:tcPr>
          <w:p w14:paraId="65616F0F">
            <w:pPr>
              <w:rPr>
                <w:rFonts w:hint="eastAsia" w:ascii="宋体"/>
                <w:sz w:val="24"/>
                <w:szCs w:val="24"/>
              </w:rPr>
            </w:pPr>
          </w:p>
        </w:tc>
      </w:tr>
      <w:tr w14:paraId="58625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BEA177B">
            <w:pPr>
              <w:pStyle w:val="6"/>
              <w:keepNext w:val="0"/>
              <w:keepLines w:val="0"/>
              <w:widowControl/>
              <w:suppressLineNumbers w:val="0"/>
              <w:kinsoku/>
              <w:wordWrap/>
              <w:overflowPunct/>
              <w:jc w:val="center"/>
              <w:rPr>
                <w:rFonts w:hint="default" w:ascii="Times New Roman" w:hAnsi="Times New Roman" w:cs="宋体"/>
                <w:color w:val="000000"/>
                <w:sz w:val="18"/>
                <w:szCs w:val="18"/>
                <w:lang w:val="en-US" w:eastAsia="zh-CN"/>
              </w:rPr>
            </w:pPr>
            <w:r>
              <w:rPr>
                <w:rFonts w:hint="eastAsia" w:ascii="Times New Roman" w:hAnsi="Times New Roman" w:cs="宋体"/>
                <w:color w:val="000000"/>
                <w:sz w:val="18"/>
                <w:szCs w:val="18"/>
                <w:lang w:val="en-US" w:eastAsia="zh-CN"/>
              </w:rPr>
              <w:t>24</w:t>
            </w:r>
          </w:p>
        </w:tc>
        <w:tc>
          <w:tcPr>
            <w:tcW w:w="146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AE7AA55">
            <w:pPr>
              <w:pStyle w:val="6"/>
              <w:keepNext w:val="0"/>
              <w:keepLines w:val="0"/>
              <w:widowControl/>
              <w:suppressLineNumbers w:val="0"/>
              <w:kinsoku/>
              <w:wordWrap/>
              <w:overflowPunct/>
              <w:jc w:val="center"/>
              <w:rPr>
                <w:rFonts w:hint="eastAsia" w:ascii="Times New Roman" w:hAnsi="Times New Roman" w:cs="宋体"/>
                <w:color w:val="000000"/>
                <w:sz w:val="18"/>
                <w:szCs w:val="18"/>
                <w:lang w:val="en-US" w:eastAsia="zh-CN"/>
              </w:rPr>
            </w:pPr>
            <w:r>
              <w:rPr>
                <w:rFonts w:hint="eastAsia" w:ascii="Times New Roman" w:hAnsi="Times New Roman" w:cs="宋体"/>
                <w:color w:val="000000"/>
                <w:sz w:val="18"/>
                <w:szCs w:val="18"/>
                <w:lang w:val="en-US" w:eastAsia="zh-CN"/>
              </w:rPr>
              <w:t>合计</w:t>
            </w:r>
          </w:p>
        </w:tc>
        <w:tc>
          <w:tcPr>
            <w:tcW w:w="1122"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AE43971">
            <w:pPr>
              <w:pStyle w:val="6"/>
              <w:keepNext w:val="0"/>
              <w:keepLines w:val="0"/>
              <w:widowControl/>
              <w:suppressLineNumbers w:val="0"/>
              <w:kinsoku/>
              <w:wordWrap/>
              <w:overflowPunct/>
              <w:jc w:val="center"/>
              <w:rPr>
                <w:rFonts w:ascii="Times New Roman" w:hAnsi="Times New Roman" w:cs="宋体"/>
                <w:color w:val="000000"/>
                <w:sz w:val="18"/>
                <w:szCs w:val="18"/>
                <w:lang w:val="en-US" w:eastAsia="zh-CN"/>
              </w:rPr>
            </w:pPr>
            <w:r>
              <w:rPr>
                <w:rFonts w:ascii="Times New Roman" w:hAnsi="Times New Roman" w:cs="宋体"/>
                <w:color w:val="000000"/>
                <w:sz w:val="18"/>
                <w:szCs w:val="18"/>
              </w:rPr>
              <w:t>/</w:t>
            </w:r>
          </w:p>
        </w:tc>
        <w:tc>
          <w:tcPr>
            <w:tcW w:w="757"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F527ED6">
            <w:pPr>
              <w:pStyle w:val="6"/>
              <w:keepNext w:val="0"/>
              <w:keepLines w:val="0"/>
              <w:widowControl/>
              <w:suppressLineNumbers w:val="0"/>
              <w:kinsoku/>
              <w:wordWrap/>
              <w:overflowPunct/>
              <w:jc w:val="center"/>
              <w:rPr>
                <w:rFonts w:ascii="Times New Roman" w:hAnsi="Times New Roman" w:cs="宋体"/>
                <w:color w:val="000000"/>
                <w:sz w:val="18"/>
                <w:szCs w:val="18"/>
                <w:lang w:val="en-US" w:eastAsia="zh-CN"/>
              </w:rPr>
            </w:pPr>
            <w:r>
              <w:rPr>
                <w:rFonts w:ascii="Times New Roman" w:hAnsi="Times New Roman" w:cs="宋体"/>
                <w:color w:val="000000"/>
                <w:sz w:val="18"/>
                <w:szCs w:val="18"/>
              </w:rPr>
              <w:t>/</w:t>
            </w:r>
          </w:p>
        </w:tc>
        <w:tc>
          <w:tcPr>
            <w:tcW w:w="939"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9ED6AAF">
            <w:pPr>
              <w:pStyle w:val="6"/>
              <w:keepNext w:val="0"/>
              <w:keepLines w:val="0"/>
              <w:widowControl/>
              <w:suppressLineNumbers w:val="0"/>
              <w:kinsoku/>
              <w:wordWrap/>
              <w:overflowPunct/>
              <w:jc w:val="center"/>
              <w:rPr>
                <w:rFonts w:ascii="Times New Roman" w:hAnsi="Times New Roman" w:cs="宋体"/>
                <w:color w:val="000000"/>
                <w:sz w:val="18"/>
                <w:szCs w:val="18"/>
                <w:lang w:val="en-US" w:eastAsia="zh-CN"/>
              </w:rPr>
            </w:pPr>
            <w:r>
              <w:rPr>
                <w:rFonts w:ascii="Times New Roman" w:hAnsi="Times New Roman" w:cs="宋体"/>
                <w:color w:val="000000"/>
                <w:sz w:val="18"/>
                <w:szCs w:val="18"/>
              </w:rPr>
              <w:t>/</w:t>
            </w:r>
          </w:p>
        </w:tc>
        <w:tc>
          <w:tcPr>
            <w:tcW w:w="98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4E9F2ED">
            <w:pPr>
              <w:pStyle w:val="6"/>
              <w:keepNext w:val="0"/>
              <w:keepLines w:val="0"/>
              <w:widowControl/>
              <w:suppressLineNumbers w:val="0"/>
              <w:kinsoku/>
              <w:wordWrap/>
              <w:overflowPunct/>
              <w:jc w:val="center"/>
              <w:rPr>
                <w:rFonts w:ascii="Times New Roman" w:hAnsi="Times New Roman" w:cs="宋体"/>
                <w:color w:val="000000"/>
                <w:sz w:val="18"/>
                <w:szCs w:val="18"/>
                <w:lang w:val="en-US" w:eastAsia="zh-CN"/>
              </w:rPr>
            </w:pPr>
            <w:r>
              <w:rPr>
                <w:rFonts w:ascii="Times New Roman" w:hAnsi="Times New Roman" w:cs="宋体"/>
                <w:color w:val="000000"/>
                <w:sz w:val="18"/>
                <w:szCs w:val="18"/>
              </w:rPr>
              <w:t>/</w:t>
            </w:r>
          </w:p>
        </w:tc>
        <w:tc>
          <w:tcPr>
            <w:tcW w:w="1023"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86971F3">
            <w:pPr>
              <w:pStyle w:val="6"/>
              <w:keepNext w:val="0"/>
              <w:keepLines w:val="0"/>
              <w:widowControl/>
              <w:suppressLineNumbers w:val="0"/>
              <w:kinsoku/>
              <w:wordWrap/>
              <w:overflowPunct/>
              <w:jc w:val="center"/>
              <w:rPr>
                <w:rFonts w:ascii="Times New Roman" w:hAnsi="Times New Roman" w:cs="宋体"/>
                <w:color w:val="000000"/>
                <w:sz w:val="18"/>
                <w:szCs w:val="18"/>
                <w:lang w:val="en-US" w:eastAsia="zh-CN"/>
              </w:rPr>
            </w:pPr>
            <w:r>
              <w:rPr>
                <w:rFonts w:ascii="Times New Roman" w:hAnsi="Times New Roman" w:cs="宋体"/>
                <w:color w:val="000000"/>
                <w:sz w:val="18"/>
                <w:szCs w:val="18"/>
              </w:rPr>
              <w:t>/</w:t>
            </w:r>
          </w:p>
        </w:tc>
        <w:tc>
          <w:tcPr>
            <w:tcW w:w="1191" w:type="dxa"/>
            <w:tcBorders>
              <w:top w:val="single" w:color="000000" w:sz="6" w:space="0"/>
              <w:left w:val="single" w:color="000000" w:sz="6" w:space="0"/>
              <w:bottom w:val="single" w:color="000000" w:sz="6" w:space="0"/>
              <w:right w:val="single" w:color="000000" w:sz="6" w:space="0"/>
            </w:tcBorders>
            <w:shd w:val="clear" w:color="auto" w:fill="FFFFFF"/>
            <w:vAlign w:val="top"/>
          </w:tcPr>
          <w:p w14:paraId="1D165CED">
            <w:pPr>
              <w:pStyle w:val="6"/>
              <w:keepNext w:val="0"/>
              <w:keepLines w:val="0"/>
              <w:widowControl/>
              <w:suppressLineNumbers w:val="0"/>
              <w:kinsoku/>
              <w:wordWrap/>
              <w:overflowPunct/>
              <w:jc w:val="center"/>
              <w:rPr>
                <w:rFonts w:ascii="Times New Roman" w:hAnsi="Times New Roman" w:cs="宋体"/>
                <w:color w:val="000000"/>
                <w:sz w:val="18"/>
                <w:szCs w:val="18"/>
              </w:rPr>
            </w:pPr>
            <w:r>
              <w:rPr>
                <w:rFonts w:ascii="Times New Roman" w:hAnsi="Times New Roman" w:cs="宋体"/>
                <w:color w:val="000000"/>
                <w:sz w:val="18"/>
                <w:szCs w:val="18"/>
              </w:rPr>
              <w:t>216430</w:t>
            </w:r>
          </w:p>
        </w:tc>
        <w:tc>
          <w:tcPr>
            <w:tcW w:w="1062" w:type="dxa"/>
            <w:vMerge w:val="continue"/>
            <w:tcBorders>
              <w:left w:val="single" w:color="000000" w:sz="6" w:space="0"/>
              <w:bottom w:val="single" w:color="000000" w:sz="6" w:space="0"/>
              <w:right w:val="single" w:color="000000" w:sz="6" w:space="0"/>
            </w:tcBorders>
            <w:shd w:val="clear" w:color="auto" w:fill="FFFFFF"/>
            <w:tcMar>
              <w:top w:w="72" w:type="dxa"/>
              <w:left w:w="72" w:type="dxa"/>
              <w:bottom w:w="72" w:type="dxa"/>
              <w:right w:w="72" w:type="dxa"/>
            </w:tcMar>
            <w:vAlign w:val="center"/>
          </w:tcPr>
          <w:p w14:paraId="69F91638">
            <w:pPr>
              <w:rPr>
                <w:rFonts w:hint="eastAsia" w:ascii="宋体"/>
                <w:sz w:val="24"/>
                <w:szCs w:val="24"/>
              </w:rPr>
            </w:pPr>
          </w:p>
        </w:tc>
      </w:tr>
    </w:tbl>
    <w:p w14:paraId="08A9B5C6">
      <w:r>
        <w:br w:type="page"/>
      </w:r>
    </w:p>
    <w:tbl>
      <w:tblPr>
        <w:tblStyle w:val="9"/>
        <w:tblW w:w="965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autofit"/>
        <w:tblCellMar>
          <w:top w:w="0" w:type="dxa"/>
          <w:left w:w="0" w:type="dxa"/>
          <w:bottom w:w="0" w:type="dxa"/>
          <w:right w:w="0" w:type="dxa"/>
        </w:tblCellMar>
      </w:tblPr>
      <w:tblGrid>
        <w:gridCol w:w="1132"/>
        <w:gridCol w:w="1320"/>
        <w:gridCol w:w="1799"/>
        <w:gridCol w:w="1417"/>
        <w:gridCol w:w="1417"/>
        <w:gridCol w:w="1417"/>
        <w:gridCol w:w="1150"/>
      </w:tblGrid>
      <w:tr w14:paraId="765FB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69" w:hRule="atLeast"/>
          <w:jc w:val="center"/>
        </w:trPr>
        <w:tc>
          <w:tcPr>
            <w:tcW w:w="9652" w:type="dxa"/>
            <w:gridSpan w:val="7"/>
            <w:shd w:val="clear" w:color="auto" w:fill="2D54A0"/>
            <w:vAlign w:val="center"/>
          </w:tcPr>
          <w:p w14:paraId="0B93538A">
            <w:pPr>
              <w:pStyle w:val="6"/>
              <w:keepNext w:val="0"/>
              <w:keepLines w:val="0"/>
              <w:widowControl/>
              <w:suppressLineNumbers w:val="0"/>
              <w:kinsoku/>
              <w:wordWrap/>
              <w:overflowPunct/>
              <w:jc w:val="center"/>
              <w:rPr>
                <w:rFonts w:hint="default" w:ascii="Times New Roman" w:hAnsi="Times New Roman" w:eastAsia="宋体" w:cs="宋体"/>
                <w:b/>
                <w:bCs/>
                <w:color w:val="FFFFFF"/>
                <w:sz w:val="21"/>
                <w:szCs w:val="21"/>
                <w:lang w:val="en-US" w:eastAsia="zh-CN"/>
              </w:rPr>
            </w:pPr>
            <w:r>
              <w:rPr>
                <w:rFonts w:hint="eastAsia" w:ascii="Times New Roman" w:hAnsi="Times New Roman" w:cs="宋体"/>
                <w:b/>
                <w:bCs/>
                <w:color w:val="FFFFFF"/>
                <w:sz w:val="24"/>
                <w:szCs w:val="24"/>
                <w:lang w:val="en-US" w:eastAsia="zh-CN"/>
              </w:rPr>
              <w:t>项目预算清单</w:t>
            </w:r>
          </w:p>
        </w:tc>
      </w:tr>
      <w:tr w14:paraId="32FBE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 w:hRule="atLeast"/>
          <w:jc w:val="center"/>
        </w:trPr>
        <w:tc>
          <w:tcPr>
            <w:tcW w:w="1132" w:type="dxa"/>
            <w:shd w:val="clear" w:color="auto" w:fill="2D54A0"/>
            <w:vAlign w:val="center"/>
          </w:tcPr>
          <w:p w14:paraId="5586D4D0">
            <w:pPr>
              <w:pStyle w:val="6"/>
              <w:keepNext w:val="0"/>
              <w:keepLines w:val="0"/>
              <w:widowControl/>
              <w:suppressLineNumbers w:val="0"/>
              <w:kinsoku/>
              <w:wordWrap/>
              <w:overflowPunct/>
              <w:jc w:val="center"/>
              <w:rPr>
                <w:rFonts w:ascii="Times New Roman" w:hAnsi="Times New Roman" w:cs="宋体"/>
                <w:b/>
                <w:bCs/>
                <w:sz w:val="21"/>
                <w:szCs w:val="21"/>
              </w:rPr>
            </w:pPr>
            <w:r>
              <w:rPr>
                <w:rFonts w:ascii="Times New Roman" w:hAnsi="Times New Roman" w:cs="宋体"/>
                <w:b/>
                <w:bCs/>
                <w:color w:val="FFFFFF"/>
                <w:sz w:val="21"/>
                <w:szCs w:val="21"/>
              </w:rPr>
              <w:t>序号</w:t>
            </w:r>
          </w:p>
        </w:tc>
        <w:tc>
          <w:tcPr>
            <w:tcW w:w="1320" w:type="dxa"/>
            <w:shd w:val="clear" w:color="auto" w:fill="2D54A0"/>
            <w:vAlign w:val="center"/>
          </w:tcPr>
          <w:p w14:paraId="41E554C8">
            <w:pPr>
              <w:pStyle w:val="6"/>
              <w:keepNext w:val="0"/>
              <w:keepLines w:val="0"/>
              <w:widowControl/>
              <w:suppressLineNumbers w:val="0"/>
              <w:kinsoku/>
              <w:wordWrap/>
              <w:overflowPunct/>
              <w:jc w:val="center"/>
              <w:rPr>
                <w:rFonts w:ascii="Times New Roman" w:hAnsi="Times New Roman" w:cs="宋体"/>
                <w:b/>
                <w:bCs/>
                <w:sz w:val="21"/>
                <w:szCs w:val="21"/>
              </w:rPr>
            </w:pPr>
            <w:r>
              <w:rPr>
                <w:rFonts w:ascii="Times New Roman" w:hAnsi="Times New Roman" w:cs="宋体"/>
                <w:b/>
                <w:bCs/>
                <w:color w:val="FFFFFF"/>
                <w:sz w:val="21"/>
                <w:szCs w:val="21"/>
              </w:rPr>
              <w:t>名称</w:t>
            </w:r>
          </w:p>
        </w:tc>
        <w:tc>
          <w:tcPr>
            <w:tcW w:w="1799" w:type="dxa"/>
            <w:shd w:val="clear" w:color="auto" w:fill="2D54A0"/>
            <w:vAlign w:val="center"/>
          </w:tcPr>
          <w:p w14:paraId="677E67B5">
            <w:pPr>
              <w:pStyle w:val="6"/>
              <w:keepNext w:val="0"/>
              <w:keepLines w:val="0"/>
              <w:widowControl/>
              <w:suppressLineNumbers w:val="0"/>
              <w:kinsoku/>
              <w:wordWrap/>
              <w:overflowPunct/>
              <w:jc w:val="center"/>
              <w:rPr>
                <w:rFonts w:ascii="Times New Roman" w:hAnsi="Times New Roman" w:cs="宋体"/>
                <w:b/>
                <w:bCs/>
                <w:sz w:val="21"/>
                <w:szCs w:val="21"/>
              </w:rPr>
            </w:pPr>
            <w:r>
              <w:rPr>
                <w:rFonts w:ascii="Times New Roman" w:hAnsi="Times New Roman" w:cs="宋体"/>
                <w:b/>
                <w:bCs/>
                <w:color w:val="FFFFFF"/>
                <w:sz w:val="21"/>
                <w:szCs w:val="21"/>
              </w:rPr>
              <w:t>长度</w:t>
            </w:r>
          </w:p>
        </w:tc>
        <w:tc>
          <w:tcPr>
            <w:tcW w:w="1417" w:type="dxa"/>
            <w:shd w:val="clear" w:color="auto" w:fill="2D54A0"/>
            <w:vAlign w:val="center"/>
          </w:tcPr>
          <w:p w14:paraId="093F2400">
            <w:pPr>
              <w:pStyle w:val="6"/>
              <w:keepNext w:val="0"/>
              <w:keepLines w:val="0"/>
              <w:widowControl/>
              <w:suppressLineNumbers w:val="0"/>
              <w:kinsoku/>
              <w:wordWrap/>
              <w:overflowPunct/>
              <w:jc w:val="center"/>
              <w:rPr>
                <w:rFonts w:ascii="Times New Roman" w:hAnsi="Times New Roman" w:cs="宋体"/>
                <w:b/>
                <w:bCs/>
                <w:sz w:val="21"/>
                <w:szCs w:val="21"/>
              </w:rPr>
            </w:pPr>
            <w:r>
              <w:rPr>
                <w:rFonts w:ascii="Times New Roman" w:hAnsi="Times New Roman" w:cs="宋体"/>
                <w:b/>
                <w:bCs/>
                <w:color w:val="FFFFFF"/>
                <w:sz w:val="21"/>
                <w:szCs w:val="21"/>
              </w:rPr>
              <w:t>单位</w:t>
            </w:r>
          </w:p>
        </w:tc>
        <w:tc>
          <w:tcPr>
            <w:tcW w:w="1417" w:type="dxa"/>
            <w:shd w:val="clear" w:color="auto" w:fill="2D54A0"/>
            <w:vAlign w:val="center"/>
          </w:tcPr>
          <w:p w14:paraId="5456D43F">
            <w:pPr>
              <w:pStyle w:val="6"/>
              <w:keepNext w:val="0"/>
              <w:keepLines w:val="0"/>
              <w:widowControl/>
              <w:suppressLineNumbers w:val="0"/>
              <w:kinsoku/>
              <w:wordWrap/>
              <w:overflowPunct/>
              <w:jc w:val="center"/>
              <w:rPr>
                <w:rFonts w:ascii="Times New Roman" w:hAnsi="Times New Roman" w:cs="宋体"/>
                <w:b/>
                <w:bCs/>
                <w:sz w:val="21"/>
                <w:szCs w:val="21"/>
              </w:rPr>
            </w:pPr>
            <w:r>
              <w:rPr>
                <w:rFonts w:ascii="Times New Roman" w:hAnsi="Times New Roman" w:cs="宋体"/>
                <w:b/>
                <w:bCs/>
                <w:color w:val="FFFFFF"/>
                <w:sz w:val="21"/>
                <w:szCs w:val="21"/>
              </w:rPr>
              <w:t>单价（元）</w:t>
            </w:r>
          </w:p>
        </w:tc>
        <w:tc>
          <w:tcPr>
            <w:tcW w:w="1417" w:type="dxa"/>
            <w:shd w:val="clear" w:color="auto" w:fill="2D54A0"/>
            <w:vAlign w:val="center"/>
          </w:tcPr>
          <w:p w14:paraId="5D6FB7F6">
            <w:pPr>
              <w:pStyle w:val="6"/>
              <w:keepNext w:val="0"/>
              <w:keepLines w:val="0"/>
              <w:widowControl/>
              <w:suppressLineNumbers w:val="0"/>
              <w:kinsoku/>
              <w:wordWrap/>
              <w:overflowPunct/>
              <w:jc w:val="center"/>
              <w:rPr>
                <w:rFonts w:ascii="Times New Roman" w:hAnsi="Times New Roman" w:cs="宋体"/>
                <w:b/>
                <w:bCs/>
                <w:sz w:val="21"/>
                <w:szCs w:val="21"/>
              </w:rPr>
            </w:pPr>
            <w:r>
              <w:rPr>
                <w:rFonts w:ascii="Times New Roman" w:hAnsi="Times New Roman" w:cs="宋体"/>
                <w:b/>
                <w:bCs/>
                <w:color w:val="FFFFFF"/>
                <w:sz w:val="21"/>
                <w:szCs w:val="21"/>
              </w:rPr>
              <w:t>金额（元）</w:t>
            </w:r>
          </w:p>
        </w:tc>
        <w:tc>
          <w:tcPr>
            <w:tcW w:w="1150" w:type="dxa"/>
            <w:shd w:val="clear" w:color="auto" w:fill="2D54A0"/>
            <w:tcMar>
              <w:top w:w="72" w:type="dxa"/>
              <w:left w:w="144" w:type="dxa"/>
              <w:bottom w:w="72" w:type="dxa"/>
              <w:right w:w="144" w:type="dxa"/>
            </w:tcMar>
            <w:vAlign w:val="center"/>
          </w:tcPr>
          <w:p w14:paraId="106A5777">
            <w:pPr>
              <w:pStyle w:val="6"/>
              <w:keepNext w:val="0"/>
              <w:keepLines w:val="0"/>
              <w:widowControl/>
              <w:suppressLineNumbers w:val="0"/>
              <w:kinsoku/>
              <w:wordWrap/>
              <w:overflowPunct/>
              <w:jc w:val="center"/>
              <w:rPr>
                <w:rFonts w:ascii="Times New Roman" w:hAnsi="Times New Roman" w:cs="宋体"/>
                <w:b/>
                <w:bCs/>
                <w:sz w:val="21"/>
                <w:szCs w:val="21"/>
              </w:rPr>
            </w:pPr>
            <w:r>
              <w:rPr>
                <w:rFonts w:ascii="Times New Roman" w:hAnsi="Times New Roman" w:cs="宋体"/>
                <w:b/>
                <w:bCs/>
                <w:color w:val="FFFFFF"/>
                <w:sz w:val="21"/>
                <w:szCs w:val="21"/>
              </w:rPr>
              <w:t>备注</w:t>
            </w:r>
          </w:p>
        </w:tc>
      </w:tr>
      <w:tr w14:paraId="7DB9F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800" w:hRule="atLeast"/>
          <w:jc w:val="center"/>
        </w:trPr>
        <w:tc>
          <w:tcPr>
            <w:tcW w:w="1132" w:type="dxa"/>
            <w:shd w:val="clear" w:color="auto" w:fill="FFFFFF"/>
            <w:vAlign w:val="center"/>
          </w:tcPr>
          <w:p w14:paraId="33FEBDD5">
            <w:pPr>
              <w:pStyle w:val="6"/>
              <w:keepNext w:val="0"/>
              <w:keepLines w:val="0"/>
              <w:widowControl/>
              <w:suppressLineNumbers w:val="0"/>
              <w:kinsoku/>
              <w:wordWrap/>
              <w:overflowPunct/>
              <w:jc w:val="center"/>
              <w:rPr>
                <w:rFonts w:ascii="Times New Roman" w:hAnsi="Times New Roman" w:cs="宋体"/>
                <w:sz w:val="21"/>
                <w:szCs w:val="21"/>
              </w:rPr>
            </w:pPr>
            <w:r>
              <w:rPr>
                <w:rFonts w:ascii="Times New Roman" w:hAnsi="Times New Roman" w:cs="宋体"/>
                <w:color w:val="000000"/>
                <w:sz w:val="21"/>
                <w:szCs w:val="21"/>
              </w:rPr>
              <w:t>1</w:t>
            </w:r>
          </w:p>
        </w:tc>
        <w:tc>
          <w:tcPr>
            <w:tcW w:w="1320" w:type="dxa"/>
            <w:shd w:val="clear" w:color="auto" w:fill="FFFFFF"/>
            <w:vAlign w:val="center"/>
          </w:tcPr>
          <w:p w14:paraId="10162637">
            <w:pPr>
              <w:pStyle w:val="6"/>
              <w:keepNext w:val="0"/>
              <w:keepLines w:val="0"/>
              <w:widowControl/>
              <w:suppressLineNumbers w:val="0"/>
              <w:kinsoku/>
              <w:wordWrap/>
              <w:overflowPunct/>
              <w:jc w:val="center"/>
              <w:rPr>
                <w:rFonts w:ascii="Times New Roman" w:hAnsi="Times New Roman" w:cs="宋体"/>
                <w:sz w:val="21"/>
                <w:szCs w:val="21"/>
              </w:rPr>
            </w:pPr>
            <w:r>
              <w:rPr>
                <w:rFonts w:ascii="Times New Roman" w:hAnsi="Times New Roman" w:cs="宋体"/>
                <w:color w:val="000000"/>
                <w:sz w:val="21"/>
                <w:szCs w:val="21"/>
              </w:rPr>
              <w:t>滑索</w:t>
            </w:r>
          </w:p>
        </w:tc>
        <w:tc>
          <w:tcPr>
            <w:tcW w:w="1799" w:type="dxa"/>
            <w:shd w:val="clear" w:color="auto" w:fill="FFFFFF"/>
            <w:vAlign w:val="center"/>
          </w:tcPr>
          <w:p w14:paraId="3DFF882E">
            <w:pPr>
              <w:pStyle w:val="6"/>
              <w:keepNext w:val="0"/>
              <w:keepLines w:val="0"/>
              <w:widowControl/>
              <w:suppressLineNumbers w:val="0"/>
              <w:kinsoku/>
              <w:wordWrap/>
              <w:overflowPunct/>
              <w:jc w:val="center"/>
              <w:rPr>
                <w:rFonts w:ascii="Times New Roman" w:hAnsi="Times New Roman" w:cs="宋体"/>
                <w:sz w:val="21"/>
                <w:szCs w:val="21"/>
              </w:rPr>
            </w:pPr>
            <w:r>
              <w:rPr>
                <w:rFonts w:ascii="Times New Roman" w:hAnsi="Times New Roman" w:cs="宋体"/>
                <w:color w:val="000000"/>
                <w:sz w:val="21"/>
                <w:szCs w:val="21"/>
              </w:rPr>
              <w:t>220</w:t>
            </w:r>
          </w:p>
        </w:tc>
        <w:tc>
          <w:tcPr>
            <w:tcW w:w="1417" w:type="dxa"/>
            <w:shd w:val="clear" w:color="auto" w:fill="FFFFFF"/>
            <w:vAlign w:val="center"/>
          </w:tcPr>
          <w:p w14:paraId="14BEBAF7">
            <w:pPr>
              <w:pStyle w:val="6"/>
              <w:keepNext w:val="0"/>
              <w:keepLines w:val="0"/>
              <w:widowControl/>
              <w:suppressLineNumbers w:val="0"/>
              <w:kinsoku/>
              <w:wordWrap/>
              <w:overflowPunct/>
              <w:jc w:val="center"/>
              <w:rPr>
                <w:rFonts w:ascii="Times New Roman" w:hAnsi="Times New Roman" w:cs="宋体"/>
                <w:sz w:val="21"/>
                <w:szCs w:val="21"/>
              </w:rPr>
            </w:pPr>
            <w:r>
              <w:rPr>
                <w:rFonts w:ascii="Times New Roman" w:hAnsi="Times New Roman" w:cs="宋体"/>
                <w:color w:val="000000"/>
                <w:sz w:val="21"/>
                <w:szCs w:val="21"/>
              </w:rPr>
              <w:t>米</w:t>
            </w:r>
          </w:p>
        </w:tc>
        <w:tc>
          <w:tcPr>
            <w:tcW w:w="1417" w:type="dxa"/>
            <w:shd w:val="clear" w:color="auto" w:fill="FFFFFF"/>
            <w:vAlign w:val="top"/>
          </w:tcPr>
          <w:p w14:paraId="328A885F">
            <w:pPr>
              <w:spacing w:before="105" w:line="219" w:lineRule="auto"/>
              <w:ind w:left="0" w:leftChars="0"/>
              <w:jc w:val="center"/>
              <w:rPr>
                <w:rFonts w:ascii="Times New Roman" w:hAnsi="Times New Roman" w:cs="宋体"/>
                <w:sz w:val="21"/>
                <w:szCs w:val="21"/>
              </w:rPr>
            </w:pPr>
            <w:r>
              <w:rPr>
                <w:rFonts w:ascii="宋体" w:hAnsi="宋体" w:eastAsia="宋体" w:cs="宋体"/>
                <w:spacing w:val="-5"/>
                <w:sz w:val="24"/>
                <w:szCs w:val="24"/>
              </w:rPr>
              <w:t>231763</w:t>
            </w:r>
          </w:p>
        </w:tc>
        <w:tc>
          <w:tcPr>
            <w:tcW w:w="1417" w:type="dxa"/>
            <w:shd w:val="clear" w:color="auto" w:fill="FFFFFF"/>
            <w:vAlign w:val="top"/>
          </w:tcPr>
          <w:p w14:paraId="09BAC9A7">
            <w:pPr>
              <w:spacing w:before="105" w:line="219" w:lineRule="auto"/>
              <w:ind w:left="0" w:leftChars="0"/>
              <w:jc w:val="center"/>
              <w:rPr>
                <w:rFonts w:ascii="Times New Roman" w:hAnsi="Times New Roman" w:cs="宋体"/>
                <w:sz w:val="21"/>
                <w:szCs w:val="21"/>
              </w:rPr>
            </w:pPr>
            <w:r>
              <w:rPr>
                <w:rFonts w:ascii="宋体" w:hAnsi="宋体" w:eastAsia="宋体" w:cs="宋体"/>
                <w:spacing w:val="-5"/>
                <w:sz w:val="24"/>
                <w:szCs w:val="24"/>
              </w:rPr>
              <w:t>231763</w:t>
            </w:r>
          </w:p>
        </w:tc>
        <w:tc>
          <w:tcPr>
            <w:tcW w:w="1150" w:type="dxa"/>
            <w:vMerge w:val="restart"/>
            <w:shd w:val="clear" w:color="auto" w:fill="FFFFFF"/>
            <w:tcMar>
              <w:top w:w="72" w:type="dxa"/>
              <w:left w:w="72" w:type="dxa"/>
              <w:bottom w:w="72" w:type="dxa"/>
              <w:right w:w="72" w:type="dxa"/>
            </w:tcMar>
            <w:vAlign w:val="center"/>
          </w:tcPr>
          <w:p w14:paraId="5DAF92A9">
            <w:pPr>
              <w:pStyle w:val="6"/>
              <w:keepNext w:val="0"/>
              <w:keepLines w:val="0"/>
              <w:widowControl/>
              <w:suppressLineNumbers w:val="0"/>
              <w:kinsoku/>
              <w:wordWrap/>
              <w:overflowPunct/>
              <w:jc w:val="center"/>
              <w:rPr>
                <w:rFonts w:hint="eastAsia" w:eastAsia="宋体"/>
                <w:lang w:val="en-US" w:eastAsia="zh-CN"/>
              </w:rPr>
            </w:pPr>
            <w:r>
              <w:rPr>
                <w:rFonts w:hint="eastAsia"/>
                <w:lang w:val="en-US" w:eastAsia="zh-CN"/>
              </w:rPr>
              <w:t>/</w:t>
            </w:r>
          </w:p>
        </w:tc>
      </w:tr>
      <w:tr w14:paraId="4A344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0" w:hRule="atLeast"/>
          <w:jc w:val="center"/>
        </w:trPr>
        <w:tc>
          <w:tcPr>
            <w:tcW w:w="1132" w:type="dxa"/>
            <w:shd w:val="clear" w:color="auto" w:fill="FFFFFF"/>
            <w:vAlign w:val="center"/>
          </w:tcPr>
          <w:p w14:paraId="4A721E5C">
            <w:pPr>
              <w:pStyle w:val="6"/>
              <w:keepNext w:val="0"/>
              <w:keepLines w:val="0"/>
              <w:widowControl/>
              <w:suppressLineNumbers w:val="0"/>
              <w:kinsoku/>
              <w:wordWrap/>
              <w:overflowPunct/>
              <w:jc w:val="center"/>
              <w:rPr>
                <w:rFonts w:ascii="Times New Roman" w:hAnsi="Times New Roman" w:cs="宋体"/>
                <w:sz w:val="21"/>
                <w:szCs w:val="21"/>
              </w:rPr>
            </w:pPr>
            <w:r>
              <w:rPr>
                <w:rFonts w:ascii="Times New Roman" w:hAnsi="Times New Roman" w:cs="宋体"/>
                <w:color w:val="000000"/>
                <w:sz w:val="21"/>
                <w:szCs w:val="21"/>
              </w:rPr>
              <w:t>2</w:t>
            </w:r>
          </w:p>
        </w:tc>
        <w:tc>
          <w:tcPr>
            <w:tcW w:w="1320" w:type="dxa"/>
            <w:shd w:val="clear" w:color="auto" w:fill="FFFFFF"/>
            <w:vAlign w:val="center"/>
          </w:tcPr>
          <w:p w14:paraId="7DAC6875">
            <w:pPr>
              <w:pStyle w:val="6"/>
              <w:keepNext w:val="0"/>
              <w:keepLines w:val="0"/>
              <w:widowControl/>
              <w:suppressLineNumbers w:val="0"/>
              <w:kinsoku/>
              <w:wordWrap/>
              <w:overflowPunct/>
              <w:jc w:val="center"/>
              <w:rPr>
                <w:rFonts w:ascii="Times New Roman" w:hAnsi="Times New Roman" w:cs="宋体"/>
                <w:sz w:val="21"/>
                <w:szCs w:val="21"/>
              </w:rPr>
            </w:pPr>
            <w:r>
              <w:rPr>
                <w:rFonts w:ascii="Times New Roman" w:hAnsi="Times New Roman" w:cs="宋体"/>
                <w:color w:val="000000"/>
                <w:sz w:val="21"/>
                <w:szCs w:val="21"/>
              </w:rPr>
              <w:t>秋千</w:t>
            </w:r>
          </w:p>
        </w:tc>
        <w:tc>
          <w:tcPr>
            <w:tcW w:w="1799" w:type="dxa"/>
            <w:shd w:val="clear" w:color="auto" w:fill="FFFFFF"/>
            <w:vAlign w:val="center"/>
          </w:tcPr>
          <w:p w14:paraId="57B8D409">
            <w:pPr>
              <w:pStyle w:val="6"/>
              <w:keepNext w:val="0"/>
              <w:keepLines w:val="0"/>
              <w:widowControl/>
              <w:suppressLineNumbers w:val="0"/>
              <w:kinsoku/>
              <w:wordWrap/>
              <w:overflowPunct/>
              <w:jc w:val="center"/>
              <w:rPr>
                <w:rFonts w:ascii="Times New Roman" w:hAnsi="Times New Roman" w:cs="宋体"/>
                <w:sz w:val="21"/>
                <w:szCs w:val="21"/>
              </w:rPr>
            </w:pPr>
            <w:r>
              <w:rPr>
                <w:rFonts w:ascii="Times New Roman" w:hAnsi="Times New Roman" w:cs="宋体"/>
                <w:color w:val="000000"/>
                <w:sz w:val="21"/>
                <w:szCs w:val="21"/>
              </w:rPr>
              <w:t>12</w:t>
            </w:r>
          </w:p>
        </w:tc>
        <w:tc>
          <w:tcPr>
            <w:tcW w:w="1417" w:type="dxa"/>
            <w:shd w:val="clear" w:color="auto" w:fill="FFFFFF"/>
            <w:vAlign w:val="center"/>
          </w:tcPr>
          <w:p w14:paraId="7F04405C">
            <w:pPr>
              <w:pStyle w:val="6"/>
              <w:keepNext w:val="0"/>
              <w:keepLines w:val="0"/>
              <w:widowControl/>
              <w:suppressLineNumbers w:val="0"/>
              <w:kinsoku/>
              <w:wordWrap/>
              <w:overflowPunct/>
              <w:jc w:val="center"/>
              <w:rPr>
                <w:rFonts w:ascii="Times New Roman" w:hAnsi="Times New Roman" w:cs="宋体"/>
                <w:sz w:val="21"/>
                <w:szCs w:val="21"/>
              </w:rPr>
            </w:pPr>
            <w:r>
              <w:rPr>
                <w:rFonts w:ascii="Times New Roman" w:hAnsi="Times New Roman" w:cs="宋体"/>
                <w:color w:val="000000"/>
                <w:sz w:val="21"/>
                <w:szCs w:val="21"/>
              </w:rPr>
              <w:t>米</w:t>
            </w:r>
          </w:p>
        </w:tc>
        <w:tc>
          <w:tcPr>
            <w:tcW w:w="1417" w:type="dxa"/>
            <w:shd w:val="clear" w:color="auto" w:fill="FFFFFF"/>
            <w:vAlign w:val="top"/>
          </w:tcPr>
          <w:p w14:paraId="3F4A86F4">
            <w:pPr>
              <w:spacing w:before="105" w:line="219" w:lineRule="auto"/>
              <w:ind w:left="0" w:leftChars="0"/>
              <w:jc w:val="center"/>
              <w:rPr>
                <w:rFonts w:ascii="Times New Roman" w:hAnsi="Times New Roman" w:cs="宋体"/>
                <w:sz w:val="21"/>
                <w:szCs w:val="21"/>
              </w:rPr>
            </w:pPr>
            <w:r>
              <w:rPr>
                <w:rFonts w:ascii="宋体" w:hAnsi="宋体" w:eastAsia="宋体" w:cs="宋体"/>
                <w:spacing w:val="-5"/>
                <w:sz w:val="24"/>
                <w:szCs w:val="24"/>
              </w:rPr>
              <w:t>216430</w:t>
            </w:r>
          </w:p>
        </w:tc>
        <w:tc>
          <w:tcPr>
            <w:tcW w:w="1417" w:type="dxa"/>
            <w:shd w:val="clear" w:color="auto" w:fill="FFFFFF"/>
            <w:vAlign w:val="top"/>
          </w:tcPr>
          <w:p w14:paraId="18541A5D">
            <w:pPr>
              <w:spacing w:before="105" w:line="219" w:lineRule="auto"/>
              <w:ind w:left="0" w:leftChars="0"/>
              <w:jc w:val="center"/>
              <w:rPr>
                <w:rFonts w:ascii="Times New Roman" w:hAnsi="Times New Roman" w:cs="宋体"/>
                <w:sz w:val="21"/>
                <w:szCs w:val="21"/>
              </w:rPr>
            </w:pPr>
            <w:r>
              <w:rPr>
                <w:rFonts w:ascii="宋体" w:hAnsi="宋体" w:eastAsia="宋体" w:cs="宋体"/>
                <w:spacing w:val="-5"/>
                <w:sz w:val="24"/>
                <w:szCs w:val="24"/>
              </w:rPr>
              <w:t>216430</w:t>
            </w:r>
          </w:p>
        </w:tc>
        <w:tc>
          <w:tcPr>
            <w:tcW w:w="1150" w:type="dxa"/>
            <w:vMerge w:val="continue"/>
            <w:shd w:val="clear" w:color="auto" w:fill="FFFFFF"/>
            <w:tcMar>
              <w:top w:w="72" w:type="dxa"/>
              <w:left w:w="72" w:type="dxa"/>
              <w:bottom w:w="72" w:type="dxa"/>
              <w:right w:w="72" w:type="dxa"/>
            </w:tcMar>
            <w:vAlign w:val="center"/>
          </w:tcPr>
          <w:p w14:paraId="7C7470AA">
            <w:pPr>
              <w:rPr>
                <w:rFonts w:hint="eastAsia" w:ascii="宋体"/>
                <w:sz w:val="24"/>
                <w:szCs w:val="24"/>
              </w:rPr>
            </w:pPr>
          </w:p>
        </w:tc>
      </w:tr>
      <w:tr w14:paraId="27140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0" w:hRule="atLeast"/>
          <w:jc w:val="center"/>
        </w:trPr>
        <w:tc>
          <w:tcPr>
            <w:tcW w:w="1132" w:type="dxa"/>
            <w:shd w:val="clear" w:color="auto" w:fill="FFFFFF"/>
            <w:vAlign w:val="center"/>
          </w:tcPr>
          <w:p w14:paraId="0FECBE44">
            <w:pPr>
              <w:pStyle w:val="6"/>
              <w:keepNext w:val="0"/>
              <w:keepLines w:val="0"/>
              <w:widowControl/>
              <w:suppressLineNumbers w:val="0"/>
              <w:kinsoku/>
              <w:wordWrap/>
              <w:overflowPunct/>
              <w:jc w:val="center"/>
              <w:rPr>
                <w:rFonts w:ascii="Times New Roman" w:hAnsi="Times New Roman" w:cs="宋体"/>
                <w:color w:val="000000"/>
                <w:sz w:val="21"/>
                <w:szCs w:val="21"/>
                <w:lang w:val="en-US" w:eastAsia="zh-CN"/>
              </w:rPr>
            </w:pPr>
            <w:r>
              <w:rPr>
                <w:rFonts w:ascii="Times New Roman" w:hAnsi="Times New Roman" w:cs="宋体"/>
                <w:color w:val="000000"/>
                <w:sz w:val="21"/>
                <w:szCs w:val="21"/>
              </w:rPr>
              <w:t>3</w:t>
            </w:r>
          </w:p>
        </w:tc>
        <w:tc>
          <w:tcPr>
            <w:tcW w:w="1320" w:type="dxa"/>
            <w:shd w:val="clear" w:color="auto" w:fill="FFFFFF"/>
            <w:vAlign w:val="center"/>
          </w:tcPr>
          <w:p w14:paraId="6A7DA7BB">
            <w:pPr>
              <w:pStyle w:val="6"/>
              <w:keepNext w:val="0"/>
              <w:keepLines w:val="0"/>
              <w:widowControl/>
              <w:suppressLineNumbers w:val="0"/>
              <w:kinsoku/>
              <w:wordWrap/>
              <w:overflowPunct/>
              <w:jc w:val="center"/>
              <w:rPr>
                <w:rFonts w:ascii="Times New Roman" w:hAnsi="Times New Roman" w:cs="宋体"/>
                <w:color w:val="000000"/>
                <w:sz w:val="21"/>
                <w:szCs w:val="21"/>
                <w:lang w:val="en-US" w:eastAsia="zh-CN"/>
              </w:rPr>
            </w:pPr>
            <w:r>
              <w:rPr>
                <w:rFonts w:ascii="Times New Roman" w:hAnsi="Times New Roman" w:cs="宋体"/>
                <w:color w:val="000000"/>
                <w:sz w:val="21"/>
                <w:szCs w:val="21"/>
              </w:rPr>
              <w:t>项目合计</w:t>
            </w:r>
          </w:p>
        </w:tc>
        <w:tc>
          <w:tcPr>
            <w:tcW w:w="6050" w:type="dxa"/>
            <w:gridSpan w:val="4"/>
            <w:shd w:val="clear" w:color="auto" w:fill="FFFFFF"/>
            <w:vAlign w:val="center"/>
          </w:tcPr>
          <w:p w14:paraId="4B4FFC77">
            <w:pPr>
              <w:pStyle w:val="6"/>
              <w:keepNext w:val="0"/>
              <w:keepLines w:val="0"/>
              <w:widowControl/>
              <w:suppressLineNumbers w:val="0"/>
              <w:kinsoku/>
              <w:wordWrap/>
              <w:overflowPunct/>
              <w:jc w:val="center"/>
              <w:rPr>
                <w:rFonts w:ascii="Times New Roman" w:hAnsi="Times New Roman" w:cs="宋体"/>
                <w:color w:val="000000"/>
                <w:sz w:val="21"/>
                <w:szCs w:val="21"/>
              </w:rPr>
            </w:pPr>
            <w:r>
              <w:rPr>
                <w:rFonts w:ascii="宋体" w:hAnsi="宋体" w:eastAsia="宋体" w:cs="宋体"/>
                <w:spacing w:val="-5"/>
                <w:sz w:val="24"/>
                <w:szCs w:val="24"/>
              </w:rPr>
              <w:t>448193</w:t>
            </w:r>
            <w:r>
              <w:rPr>
                <w:color w:val="000000"/>
                <w:sz w:val="24"/>
                <w:szCs w:val="24"/>
              </w:rPr>
              <w:t>元</w:t>
            </w:r>
          </w:p>
        </w:tc>
        <w:tc>
          <w:tcPr>
            <w:tcW w:w="1150" w:type="dxa"/>
            <w:vMerge w:val="continue"/>
            <w:shd w:val="clear" w:color="auto" w:fill="FFFFFF"/>
            <w:tcMar>
              <w:top w:w="72" w:type="dxa"/>
              <w:left w:w="72" w:type="dxa"/>
              <w:bottom w:w="72" w:type="dxa"/>
              <w:right w:w="72" w:type="dxa"/>
            </w:tcMar>
            <w:vAlign w:val="center"/>
          </w:tcPr>
          <w:p w14:paraId="688B3AE4">
            <w:pPr>
              <w:rPr>
                <w:rFonts w:hint="eastAsia" w:ascii="宋体"/>
                <w:sz w:val="24"/>
                <w:szCs w:val="24"/>
              </w:rPr>
            </w:pPr>
          </w:p>
        </w:tc>
      </w:tr>
    </w:tbl>
    <w:p w14:paraId="74EDD0A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bCs w:val="0"/>
          <w:color w:val="auto"/>
          <w:spacing w:val="0"/>
          <w:w w:val="100"/>
          <w:position w:val="0"/>
          <w:sz w:val="32"/>
          <w:szCs w:val="32"/>
          <w:shd w:val="clear" w:color="auto" w:fill="auto"/>
          <w:lang w:val="en-US" w:eastAsia="zh-CN" w:bidi="en-US"/>
        </w:rPr>
      </w:pPr>
      <w:r>
        <w:rPr>
          <w:rFonts w:hint="eastAsia" w:ascii="仿宋" w:hAnsi="仿宋" w:eastAsia="仿宋" w:cs="仿宋"/>
          <w:bCs w:val="0"/>
          <w:color w:val="auto"/>
          <w:spacing w:val="0"/>
          <w:w w:val="100"/>
          <w:position w:val="0"/>
          <w:sz w:val="32"/>
          <w:szCs w:val="32"/>
          <w:shd w:val="clear" w:color="auto" w:fill="auto"/>
          <w:lang w:val="en-US" w:eastAsia="zh-CN" w:bidi="en-US"/>
        </w:rPr>
        <w:t>（二）</w:t>
      </w:r>
      <w:r>
        <w:rPr>
          <w:rFonts w:hint="default" w:ascii="仿宋" w:hAnsi="仿宋" w:eastAsia="仿宋" w:cs="仿宋"/>
          <w:bCs w:val="0"/>
          <w:color w:val="auto"/>
          <w:spacing w:val="0"/>
          <w:w w:val="100"/>
          <w:position w:val="0"/>
          <w:sz w:val="32"/>
          <w:szCs w:val="32"/>
          <w:shd w:val="clear" w:color="auto" w:fill="auto"/>
          <w:lang w:val="en-US" w:eastAsia="zh-CN" w:bidi="en-US"/>
        </w:rPr>
        <w:t>改建要求</w:t>
      </w:r>
    </w:p>
    <w:p w14:paraId="4C72FA9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bCs w:val="0"/>
          <w:color w:val="auto"/>
          <w:spacing w:val="0"/>
          <w:w w:val="100"/>
          <w:position w:val="0"/>
          <w:sz w:val="32"/>
          <w:szCs w:val="32"/>
          <w:shd w:val="clear" w:color="auto" w:fill="auto"/>
          <w:lang w:val="en-US" w:eastAsia="zh-CN" w:bidi="en-US"/>
        </w:rPr>
      </w:pPr>
      <w:r>
        <w:rPr>
          <w:rFonts w:hint="default" w:ascii="仿宋" w:hAnsi="仿宋" w:eastAsia="仿宋" w:cs="仿宋"/>
          <w:bCs w:val="0"/>
          <w:color w:val="auto"/>
          <w:spacing w:val="0"/>
          <w:w w:val="100"/>
          <w:position w:val="0"/>
          <w:sz w:val="32"/>
          <w:szCs w:val="32"/>
          <w:shd w:val="clear" w:color="auto" w:fill="auto"/>
          <w:lang w:val="en-US" w:eastAsia="zh-CN" w:bidi="en-US"/>
        </w:rPr>
        <w:t>1. 滑索改建后长度220米，运行速度</w:t>
      </w:r>
      <w:r>
        <w:rPr>
          <w:rFonts w:hint="eastAsia" w:ascii="仿宋" w:hAnsi="仿宋" w:eastAsia="仿宋" w:cs="仿宋"/>
          <w:bCs w:val="0"/>
          <w:color w:val="auto"/>
          <w:spacing w:val="0"/>
          <w:w w:val="100"/>
          <w:position w:val="0"/>
          <w:sz w:val="32"/>
          <w:szCs w:val="32"/>
          <w:shd w:val="clear" w:color="auto" w:fill="auto"/>
          <w:lang w:val="en-US" w:eastAsia="zh-CN" w:bidi="en-US"/>
        </w:rPr>
        <w:t>不大于6</w:t>
      </w:r>
      <w:r>
        <w:rPr>
          <w:rFonts w:hint="default" w:ascii="仿宋" w:hAnsi="仿宋" w:eastAsia="仿宋" w:cs="仿宋"/>
          <w:bCs w:val="0"/>
          <w:color w:val="auto"/>
          <w:spacing w:val="0"/>
          <w:w w:val="100"/>
          <w:position w:val="0"/>
          <w:sz w:val="32"/>
          <w:szCs w:val="32"/>
          <w:shd w:val="clear" w:color="auto" w:fill="auto"/>
          <w:lang w:val="en-US" w:eastAsia="zh-CN" w:bidi="en-US"/>
        </w:rPr>
        <w:t>米/秒，</w:t>
      </w:r>
      <w:r>
        <w:rPr>
          <w:rFonts w:hint="eastAsia" w:ascii="仿宋" w:hAnsi="仿宋" w:eastAsia="仿宋" w:cs="仿宋"/>
          <w:bCs w:val="0"/>
          <w:color w:val="auto"/>
          <w:spacing w:val="0"/>
          <w:w w:val="100"/>
          <w:position w:val="0"/>
          <w:sz w:val="32"/>
          <w:szCs w:val="32"/>
          <w:shd w:val="clear" w:color="auto" w:fill="auto"/>
          <w:lang w:val="en-US" w:eastAsia="zh-CN" w:bidi="en-US"/>
        </w:rPr>
        <w:t>须具备</w:t>
      </w:r>
      <w:r>
        <w:rPr>
          <w:rFonts w:hint="default" w:ascii="仿宋" w:hAnsi="仿宋" w:eastAsia="仿宋" w:cs="仿宋"/>
          <w:bCs w:val="0"/>
          <w:color w:val="auto"/>
          <w:spacing w:val="0"/>
          <w:w w:val="100"/>
          <w:position w:val="0"/>
          <w:sz w:val="32"/>
          <w:szCs w:val="32"/>
          <w:shd w:val="clear" w:color="auto" w:fill="auto"/>
          <w:lang w:val="en-US" w:eastAsia="zh-CN" w:bidi="en-US"/>
        </w:rPr>
        <w:t>二次保护及电器互锁功能，安全性能达标；</w:t>
      </w:r>
    </w:p>
    <w:p w14:paraId="7E3A5ED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bCs w:val="0"/>
          <w:color w:val="auto"/>
          <w:spacing w:val="0"/>
          <w:w w:val="100"/>
          <w:position w:val="0"/>
          <w:sz w:val="32"/>
          <w:szCs w:val="32"/>
          <w:shd w:val="clear" w:color="auto" w:fill="auto"/>
          <w:lang w:val="en-US" w:eastAsia="zh-CN" w:bidi="en-US"/>
        </w:rPr>
      </w:pPr>
      <w:r>
        <w:rPr>
          <w:rFonts w:hint="default" w:ascii="仿宋" w:hAnsi="仿宋" w:eastAsia="仿宋" w:cs="仿宋"/>
          <w:bCs w:val="0"/>
          <w:color w:val="auto"/>
          <w:spacing w:val="0"/>
          <w:w w:val="100"/>
          <w:position w:val="0"/>
          <w:sz w:val="32"/>
          <w:szCs w:val="32"/>
          <w:shd w:val="clear" w:color="auto" w:fill="auto"/>
          <w:lang w:val="en-US" w:eastAsia="zh-CN" w:bidi="en-US"/>
        </w:rPr>
        <w:t>2. 悬崖秋千改建后高12米，采用电力驱动，单台每小时可接待</w:t>
      </w:r>
      <w:r>
        <w:rPr>
          <w:rFonts w:hint="eastAsia" w:ascii="仿宋" w:hAnsi="仿宋" w:eastAsia="仿宋" w:cs="仿宋"/>
          <w:bCs w:val="0"/>
          <w:color w:val="auto"/>
          <w:spacing w:val="0"/>
          <w:w w:val="100"/>
          <w:position w:val="0"/>
          <w:sz w:val="32"/>
          <w:szCs w:val="32"/>
          <w:shd w:val="clear" w:color="auto" w:fill="auto"/>
          <w:lang w:val="en-US" w:eastAsia="zh-CN" w:bidi="en-US"/>
        </w:rPr>
        <w:t>12</w:t>
      </w:r>
      <w:r>
        <w:rPr>
          <w:rFonts w:hint="default" w:ascii="仿宋" w:hAnsi="仿宋" w:eastAsia="仿宋" w:cs="仿宋"/>
          <w:bCs w:val="0"/>
          <w:color w:val="auto"/>
          <w:spacing w:val="0"/>
          <w:w w:val="100"/>
          <w:position w:val="0"/>
          <w:sz w:val="32"/>
          <w:szCs w:val="32"/>
          <w:shd w:val="clear" w:color="auto" w:fill="auto"/>
          <w:lang w:val="en-US" w:eastAsia="zh-CN" w:bidi="en-US"/>
        </w:rPr>
        <w:t>人体验，符合特种设备管理安全要求。</w:t>
      </w:r>
    </w:p>
    <w:p w14:paraId="26A0DE78">
      <w:pPr>
        <w:keepNext w:val="0"/>
        <w:keepLines w:val="0"/>
        <w:pageBreakBefore w:val="0"/>
        <w:numPr>
          <w:ilvl w:val="0"/>
          <w:numId w:val="1"/>
        </w:numPr>
        <w:kinsoku/>
        <w:wordWrap/>
        <w:overflowPunct/>
        <w:topLinePunct w:val="0"/>
        <w:autoSpaceDE/>
        <w:autoSpaceDN/>
        <w:bidi w:val="0"/>
        <w:adjustRightInd/>
        <w:snapToGrid/>
        <w:spacing w:line="576"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备注</w:t>
      </w:r>
    </w:p>
    <w:p w14:paraId="048376CB">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1</w:t>
      </w:r>
      <w:r>
        <w:rPr>
          <w:rFonts w:hint="eastAsia" w:ascii="仿宋" w:hAnsi="仿宋" w:eastAsia="仿宋" w:cs="仿宋"/>
          <w:sz w:val="32"/>
          <w:szCs w:val="32"/>
          <w:lang w:eastAsia="zh-CN"/>
        </w:rPr>
        <w:t>、报价需包含</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人工费、材料费、装卸费、运输费、人工保险费、安装调试费、税金等费用</w:t>
      </w:r>
      <w:r>
        <w:rPr>
          <w:rFonts w:hint="eastAsia" w:ascii="仿宋" w:hAnsi="仿宋" w:eastAsia="仿宋" w:cs="仿宋"/>
          <w:sz w:val="32"/>
          <w:szCs w:val="32"/>
          <w:lang w:eastAsia="zh-CN"/>
        </w:rPr>
        <w:t>；</w:t>
      </w:r>
    </w:p>
    <w:p w14:paraId="1E5CD877">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2</w:t>
      </w:r>
      <w:r>
        <w:rPr>
          <w:rFonts w:hint="eastAsia" w:ascii="仿宋" w:hAnsi="仿宋" w:eastAsia="仿宋" w:cs="仿宋"/>
          <w:sz w:val="32"/>
          <w:szCs w:val="32"/>
          <w:lang w:eastAsia="zh-CN"/>
        </w:rPr>
        <w:t>、服务内容必须与上述明细表完全吻合。</w:t>
      </w:r>
    </w:p>
    <w:p w14:paraId="492EF032">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四、商务要求</w:t>
      </w:r>
    </w:p>
    <w:tbl>
      <w:tblPr>
        <w:tblStyle w:val="17"/>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0499F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vAlign w:val="center"/>
          </w:tcPr>
          <w:p w14:paraId="28C19472">
            <w:pPr>
              <w:keepNext w:val="0"/>
              <w:keepLines w:val="0"/>
              <w:pageBreakBefore w:val="0"/>
              <w:wordWrap/>
              <w:overflowPunct/>
              <w:topLinePunct w:val="0"/>
              <w:bidi w:val="0"/>
              <w:adjustRightInd w:val="0"/>
              <w:spacing w:line="576" w:lineRule="exact"/>
              <w:jc w:val="center"/>
              <w:rPr>
                <w:rFonts w:hint="eastAsia" w:ascii="宋体" w:hAnsi="宋体" w:eastAsia="宋体" w:cs="宋体"/>
                <w:sz w:val="28"/>
                <w:szCs w:val="28"/>
              </w:rPr>
            </w:pPr>
            <w:r>
              <w:rPr>
                <w:rFonts w:hint="eastAsia" w:ascii="宋体" w:hAnsi="宋体"/>
                <w:b/>
                <w:bCs/>
                <w:spacing w:val="8"/>
              </w:rPr>
              <w:t>序号</w:t>
            </w:r>
          </w:p>
        </w:tc>
        <w:tc>
          <w:tcPr>
            <w:tcW w:w="2751" w:type="dxa"/>
            <w:vAlign w:val="center"/>
          </w:tcPr>
          <w:p w14:paraId="25689608">
            <w:pPr>
              <w:keepNext w:val="0"/>
              <w:keepLines w:val="0"/>
              <w:pageBreakBefore w:val="0"/>
              <w:wordWrap/>
              <w:overflowPunct/>
              <w:topLinePunct w:val="0"/>
              <w:bidi w:val="0"/>
              <w:adjustRightInd w:val="0"/>
              <w:spacing w:line="576" w:lineRule="exact"/>
              <w:jc w:val="center"/>
              <w:rPr>
                <w:rFonts w:hint="eastAsia" w:ascii="宋体" w:hAnsi="宋体" w:eastAsia="宋体" w:cs="宋体"/>
                <w:sz w:val="28"/>
                <w:szCs w:val="28"/>
              </w:rPr>
            </w:pPr>
            <w:r>
              <w:rPr>
                <w:rFonts w:hint="eastAsia" w:ascii="宋体" w:hAnsi="宋体"/>
                <w:b/>
                <w:bCs/>
                <w:spacing w:val="8"/>
              </w:rPr>
              <w:t>内容</w:t>
            </w:r>
          </w:p>
        </w:tc>
        <w:tc>
          <w:tcPr>
            <w:tcW w:w="5807" w:type="dxa"/>
            <w:vAlign w:val="center"/>
          </w:tcPr>
          <w:p w14:paraId="385088B9">
            <w:pPr>
              <w:keepNext w:val="0"/>
              <w:keepLines w:val="0"/>
              <w:pageBreakBefore w:val="0"/>
              <w:wordWrap/>
              <w:overflowPunct/>
              <w:topLinePunct w:val="0"/>
              <w:bidi w:val="0"/>
              <w:adjustRightInd w:val="0"/>
              <w:spacing w:line="576" w:lineRule="exact"/>
              <w:jc w:val="center"/>
              <w:rPr>
                <w:rFonts w:hint="eastAsia" w:ascii="宋体" w:hAnsi="宋体" w:eastAsia="宋体" w:cs="宋体"/>
                <w:sz w:val="28"/>
                <w:szCs w:val="28"/>
              </w:rPr>
            </w:pPr>
            <w:r>
              <w:rPr>
                <w:rFonts w:hint="eastAsia" w:ascii="宋体" w:hAnsi="宋体"/>
                <w:b/>
                <w:bCs/>
                <w:spacing w:val="8"/>
              </w:rPr>
              <w:t>招标/采购要求</w:t>
            </w:r>
          </w:p>
        </w:tc>
      </w:tr>
      <w:tr w14:paraId="4FD99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tcPr>
          <w:p w14:paraId="219454CB">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1</w:t>
            </w:r>
          </w:p>
        </w:tc>
        <w:tc>
          <w:tcPr>
            <w:tcW w:w="2751" w:type="dxa"/>
          </w:tcPr>
          <w:p w14:paraId="5285B3DB">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hAnsi="宋体" w:cs="宋体"/>
                <w:sz w:val="28"/>
                <w:szCs w:val="28"/>
                <w:lang w:eastAsia="zh-CN"/>
              </w:rPr>
              <w:t>服务对象</w:t>
            </w:r>
          </w:p>
        </w:tc>
        <w:tc>
          <w:tcPr>
            <w:tcW w:w="5807" w:type="dxa"/>
          </w:tcPr>
          <w:p w14:paraId="6E51B6AB">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ascii="宋体" w:hAnsi="宋体" w:eastAsia="宋体" w:cs="宋体"/>
                <w:sz w:val="28"/>
                <w:szCs w:val="28"/>
                <w:lang w:eastAsia="zh-CN"/>
              </w:rPr>
              <w:t>四川江油画屏尚景景区管理有限责任公司</w:t>
            </w:r>
          </w:p>
        </w:tc>
      </w:tr>
      <w:tr w14:paraId="47663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tcPr>
          <w:p w14:paraId="6A7680CD">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2</w:t>
            </w:r>
          </w:p>
        </w:tc>
        <w:tc>
          <w:tcPr>
            <w:tcW w:w="2751" w:type="dxa"/>
          </w:tcPr>
          <w:p w14:paraId="5F382305">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Ansi="宋体" w:cs="宋体"/>
                <w:sz w:val="28"/>
                <w:szCs w:val="28"/>
                <w:lang w:eastAsia="zh-CN"/>
              </w:rPr>
            </w:pPr>
            <w:r>
              <w:rPr>
                <w:rFonts w:hint="eastAsia" w:hAnsi="宋体" w:cs="宋体"/>
                <w:sz w:val="28"/>
                <w:szCs w:val="28"/>
                <w:lang w:eastAsia="zh-CN"/>
              </w:rPr>
              <w:t>服务地点</w:t>
            </w:r>
          </w:p>
        </w:tc>
        <w:tc>
          <w:tcPr>
            <w:tcW w:w="5807" w:type="dxa"/>
          </w:tcPr>
          <w:p w14:paraId="07A45BE6">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76" w:lineRule="exact"/>
              <w:jc w:val="center"/>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eastAsia="zh-CN"/>
              </w:rPr>
              <w:t>江油市武都镇窦圌山景区</w:t>
            </w:r>
            <w:r>
              <w:rPr>
                <w:rFonts w:hint="eastAsia" w:ascii="宋体" w:hAnsi="宋体" w:eastAsia="宋体" w:cs="宋体"/>
                <w:sz w:val="28"/>
                <w:szCs w:val="28"/>
                <w:lang w:val="en-US" w:eastAsia="zh-CN"/>
              </w:rPr>
              <w:t>内网红三项处</w:t>
            </w:r>
          </w:p>
        </w:tc>
      </w:tr>
      <w:tr w14:paraId="01D13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tcPr>
          <w:p w14:paraId="37FDF461">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3</w:t>
            </w:r>
          </w:p>
        </w:tc>
        <w:tc>
          <w:tcPr>
            <w:tcW w:w="2751" w:type="dxa"/>
          </w:tcPr>
          <w:p w14:paraId="24950D4C">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val="zh-CN" w:eastAsia="zh-CN"/>
              </w:rPr>
            </w:pPr>
            <w:r>
              <w:rPr>
                <w:rFonts w:hint="eastAsia" w:ascii="宋体" w:hAnsi="宋体" w:eastAsia="宋体" w:cs="宋体"/>
                <w:sz w:val="28"/>
                <w:szCs w:val="28"/>
                <w:lang w:eastAsia="zh-CN"/>
              </w:rPr>
              <w:t>履约､验收要求与标准</w:t>
            </w:r>
          </w:p>
        </w:tc>
        <w:tc>
          <w:tcPr>
            <w:tcW w:w="5807" w:type="dxa"/>
          </w:tcPr>
          <w:p w14:paraId="052BF135">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u w:val="none" w:color="auto"/>
              </w:rPr>
              <w:t>按采购文件要求验收</w:t>
            </w:r>
          </w:p>
        </w:tc>
      </w:tr>
      <w:tr w14:paraId="5CB1B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tcPr>
          <w:p w14:paraId="51D7FFD2">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4</w:t>
            </w:r>
          </w:p>
        </w:tc>
        <w:tc>
          <w:tcPr>
            <w:tcW w:w="2751" w:type="dxa"/>
          </w:tcPr>
          <w:p w14:paraId="667DF5A7">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val="zh-CN"/>
              </w:rPr>
            </w:pPr>
            <w:r>
              <w:rPr>
                <w:rFonts w:hint="eastAsia" w:ascii="宋体" w:hAnsi="宋体" w:eastAsia="宋体" w:cs="宋体"/>
                <w:sz w:val="28"/>
                <w:szCs w:val="28"/>
              </w:rPr>
              <w:t>款项支付方式</w:t>
            </w:r>
          </w:p>
        </w:tc>
        <w:tc>
          <w:tcPr>
            <w:tcW w:w="5807" w:type="dxa"/>
          </w:tcPr>
          <w:p w14:paraId="0945FAC3">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lang w:eastAsia="zh-CN"/>
              </w:rPr>
            </w:pPr>
            <w:r>
              <w:rPr>
                <w:rFonts w:ascii="宋体" w:hAnsi="宋体" w:eastAsia="宋体" w:cs="宋体"/>
                <w:sz w:val="28"/>
                <w:szCs w:val="28"/>
                <w:lang w:eastAsia="zh-CN"/>
              </w:rPr>
              <w:t>详见：合同主要条款</w:t>
            </w:r>
          </w:p>
        </w:tc>
      </w:tr>
      <w:tr w14:paraId="5BA34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vAlign w:val="center"/>
          </w:tcPr>
          <w:p w14:paraId="29DEFB19">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5</w:t>
            </w:r>
          </w:p>
        </w:tc>
        <w:tc>
          <w:tcPr>
            <w:tcW w:w="2751" w:type="dxa"/>
            <w:vAlign w:val="center"/>
          </w:tcPr>
          <w:p w14:paraId="6A53C778">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val="zh-CN"/>
              </w:rPr>
            </w:pPr>
            <w:r>
              <w:rPr>
                <w:rFonts w:hint="eastAsia" w:ascii="宋体" w:hAnsi="宋体" w:eastAsia="宋体" w:cs="宋体"/>
                <w:sz w:val="28"/>
                <w:szCs w:val="28"/>
                <w:lang w:eastAsia="zh-CN"/>
              </w:rPr>
              <w:t>产品质量</w:t>
            </w:r>
            <w:r>
              <w:rPr>
                <w:rFonts w:hint="eastAsia" w:ascii="宋体" w:hAnsi="宋体" w:eastAsia="宋体" w:cs="宋体"/>
                <w:sz w:val="28"/>
                <w:szCs w:val="28"/>
              </w:rPr>
              <w:t>要求</w:t>
            </w:r>
          </w:p>
        </w:tc>
        <w:tc>
          <w:tcPr>
            <w:tcW w:w="5807" w:type="dxa"/>
          </w:tcPr>
          <w:p w14:paraId="5126B6EF">
            <w:pPr>
              <w:keepNext w:val="0"/>
              <w:keepLines w:val="0"/>
              <w:pageBreakBefore w:val="0"/>
              <w:widowControl/>
              <w:shd w:val="clear" w:color="auto" w:fill="auto"/>
              <w:kinsoku w:val="0"/>
              <w:wordWrap/>
              <w:overflowPunct/>
              <w:topLinePunct w:val="0"/>
              <w:autoSpaceDE w:val="0"/>
              <w:autoSpaceDN w:val="0"/>
              <w:bidi w:val="0"/>
              <w:adjustRightInd w:val="0"/>
              <w:snapToGrid w:val="0"/>
              <w:spacing w:line="576" w:lineRule="exact"/>
              <w:ind w:firstLine="280" w:firstLineChars="100"/>
              <w:jc w:val="center"/>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所涉及的设备、设施及安装时所需配件</w:t>
            </w:r>
          </w:p>
          <w:p w14:paraId="7AE89E40">
            <w:pPr>
              <w:keepNext w:val="0"/>
              <w:keepLines w:val="0"/>
              <w:pageBreakBefore w:val="0"/>
              <w:widowControl/>
              <w:shd w:val="clear" w:color="auto" w:fill="auto"/>
              <w:kinsoku w:val="0"/>
              <w:wordWrap/>
              <w:overflowPunct/>
              <w:topLinePunct w:val="0"/>
              <w:autoSpaceDE w:val="0"/>
              <w:autoSpaceDN w:val="0"/>
              <w:bidi w:val="0"/>
              <w:adjustRightInd w:val="0"/>
              <w:snapToGrid w:val="0"/>
              <w:spacing w:line="576" w:lineRule="exact"/>
              <w:ind w:firstLine="280" w:firstLineChars="10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lang w:val="zh-CN" w:eastAsia="zh-CN"/>
              </w:rPr>
              <w:t>必须符合国家标准规范</w:t>
            </w:r>
          </w:p>
        </w:tc>
      </w:tr>
      <w:tr w14:paraId="2B90C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tcPr>
          <w:p w14:paraId="21BAA1FF">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6</w:t>
            </w:r>
          </w:p>
        </w:tc>
        <w:tc>
          <w:tcPr>
            <w:tcW w:w="2751" w:type="dxa"/>
          </w:tcPr>
          <w:p w14:paraId="0FE56E29">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完成时间</w:t>
            </w:r>
          </w:p>
        </w:tc>
        <w:tc>
          <w:tcPr>
            <w:tcW w:w="5807" w:type="dxa"/>
          </w:tcPr>
          <w:p w14:paraId="6FBFC90C">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hAnsi="宋体" w:cs="宋体"/>
                <w:sz w:val="28"/>
                <w:szCs w:val="28"/>
                <w:lang w:eastAsia="zh-CN"/>
              </w:rPr>
              <w:t>合同签订后</w:t>
            </w:r>
            <w:r>
              <w:rPr>
                <w:rFonts w:hint="eastAsia" w:hAnsi="宋体" w:cs="宋体"/>
                <w:sz w:val="28"/>
                <w:szCs w:val="28"/>
                <w:lang w:val="en-US" w:eastAsia="zh-CN"/>
              </w:rPr>
              <w:t>60</w:t>
            </w:r>
            <w:r>
              <w:rPr>
                <w:rFonts w:hint="eastAsia" w:hAnsi="宋体" w:cs="宋体"/>
                <w:sz w:val="28"/>
                <w:szCs w:val="28"/>
                <w:lang w:eastAsia="zh-CN"/>
              </w:rPr>
              <w:t>日内完成</w:t>
            </w:r>
          </w:p>
        </w:tc>
      </w:tr>
    </w:tbl>
    <w:p w14:paraId="5FE66FB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default" w:ascii="仿宋" w:hAnsi="仿宋" w:eastAsia="仿宋" w:cs="仿宋"/>
          <w:b w:val="0"/>
          <w:bCs w:val="0"/>
          <w:color w:val="auto"/>
          <w:sz w:val="32"/>
          <w:szCs w:val="32"/>
          <w:u w:val="none" w:color="auto"/>
          <w:lang w:val="en-US" w:eastAsia="zh-CN"/>
        </w:rPr>
      </w:pPr>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0A2EC9-FB57-4DF0-B8E9-DE360B233A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6127A6AB-A21B-4FC7-8348-23A045ED2CA4}"/>
  </w:font>
  <w:font w:name="仿宋">
    <w:panose1 w:val="02010609060101010101"/>
    <w:charset w:val="86"/>
    <w:family w:val="auto"/>
    <w:pitch w:val="default"/>
    <w:sig w:usb0="800002BF" w:usb1="38CF7CFA" w:usb2="00000016" w:usb3="00000000" w:csb0="00040001" w:csb1="00000000"/>
    <w:embedRegular r:id="rId3" w:fontKey="{1ED268BF-9EC7-4E50-B389-2FE9148CC3A9}"/>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52F3AB7"/>
    <w:rsid w:val="023C7B97"/>
    <w:rsid w:val="04166A81"/>
    <w:rsid w:val="052F3AB7"/>
    <w:rsid w:val="06AA22E5"/>
    <w:rsid w:val="07786E92"/>
    <w:rsid w:val="07932900"/>
    <w:rsid w:val="09D771D4"/>
    <w:rsid w:val="0AEA2F37"/>
    <w:rsid w:val="0AF410D3"/>
    <w:rsid w:val="0B603E17"/>
    <w:rsid w:val="0BA30B27"/>
    <w:rsid w:val="0CE949D7"/>
    <w:rsid w:val="0E903DF5"/>
    <w:rsid w:val="11672464"/>
    <w:rsid w:val="11801AD1"/>
    <w:rsid w:val="11E9171B"/>
    <w:rsid w:val="12853ED2"/>
    <w:rsid w:val="134768DF"/>
    <w:rsid w:val="14224BF0"/>
    <w:rsid w:val="152042CA"/>
    <w:rsid w:val="15D15199"/>
    <w:rsid w:val="161B669A"/>
    <w:rsid w:val="176F311A"/>
    <w:rsid w:val="192B21B3"/>
    <w:rsid w:val="19D94CAA"/>
    <w:rsid w:val="19E5114C"/>
    <w:rsid w:val="1D596426"/>
    <w:rsid w:val="1EC975DB"/>
    <w:rsid w:val="20C31381"/>
    <w:rsid w:val="241724D8"/>
    <w:rsid w:val="263113E7"/>
    <w:rsid w:val="26FB52ED"/>
    <w:rsid w:val="278C741F"/>
    <w:rsid w:val="2962753C"/>
    <w:rsid w:val="2B206C1F"/>
    <w:rsid w:val="2B5B780D"/>
    <w:rsid w:val="2BE21A2F"/>
    <w:rsid w:val="2CF03F85"/>
    <w:rsid w:val="2EF51D26"/>
    <w:rsid w:val="2FBB7B31"/>
    <w:rsid w:val="300C3A87"/>
    <w:rsid w:val="31FB19F3"/>
    <w:rsid w:val="328B74C5"/>
    <w:rsid w:val="34086058"/>
    <w:rsid w:val="35245003"/>
    <w:rsid w:val="360C0D29"/>
    <w:rsid w:val="361719C1"/>
    <w:rsid w:val="36545584"/>
    <w:rsid w:val="37072745"/>
    <w:rsid w:val="37512F06"/>
    <w:rsid w:val="3AF70BD4"/>
    <w:rsid w:val="3B52750D"/>
    <w:rsid w:val="3C1846E2"/>
    <w:rsid w:val="3C8F045C"/>
    <w:rsid w:val="3CE55188"/>
    <w:rsid w:val="3CEE7D11"/>
    <w:rsid w:val="3D320538"/>
    <w:rsid w:val="3DA6700D"/>
    <w:rsid w:val="3E1A1FCA"/>
    <w:rsid w:val="3EE42ED1"/>
    <w:rsid w:val="40B62ABF"/>
    <w:rsid w:val="41AC16A8"/>
    <w:rsid w:val="43D80434"/>
    <w:rsid w:val="44EE3048"/>
    <w:rsid w:val="45122C80"/>
    <w:rsid w:val="46084642"/>
    <w:rsid w:val="47044A64"/>
    <w:rsid w:val="498126DD"/>
    <w:rsid w:val="499910CF"/>
    <w:rsid w:val="4A4E6A63"/>
    <w:rsid w:val="4BFA3450"/>
    <w:rsid w:val="4D4952BF"/>
    <w:rsid w:val="4E847B7E"/>
    <w:rsid w:val="4ED46AB5"/>
    <w:rsid w:val="4F59011B"/>
    <w:rsid w:val="50CA2BBB"/>
    <w:rsid w:val="520A31DD"/>
    <w:rsid w:val="5292623E"/>
    <w:rsid w:val="53116C9B"/>
    <w:rsid w:val="53714D2C"/>
    <w:rsid w:val="557038BD"/>
    <w:rsid w:val="55C421C1"/>
    <w:rsid w:val="55F67FAE"/>
    <w:rsid w:val="56333B89"/>
    <w:rsid w:val="57752E80"/>
    <w:rsid w:val="57C16B81"/>
    <w:rsid w:val="59E051FD"/>
    <w:rsid w:val="5AB67D0C"/>
    <w:rsid w:val="5AC266B1"/>
    <w:rsid w:val="5B597072"/>
    <w:rsid w:val="5CD851F3"/>
    <w:rsid w:val="5DEA21A7"/>
    <w:rsid w:val="5F3625BB"/>
    <w:rsid w:val="5FA21143"/>
    <w:rsid w:val="5FC15772"/>
    <w:rsid w:val="5FC15FA1"/>
    <w:rsid w:val="606D70BF"/>
    <w:rsid w:val="6104037C"/>
    <w:rsid w:val="61853D3F"/>
    <w:rsid w:val="637F7835"/>
    <w:rsid w:val="64047E51"/>
    <w:rsid w:val="65391A6E"/>
    <w:rsid w:val="65D57BE0"/>
    <w:rsid w:val="666B54E4"/>
    <w:rsid w:val="69B755F9"/>
    <w:rsid w:val="6D4E5FC4"/>
    <w:rsid w:val="6D860727"/>
    <w:rsid w:val="70DA03AA"/>
    <w:rsid w:val="71494FDF"/>
    <w:rsid w:val="71762C65"/>
    <w:rsid w:val="71DD5F7D"/>
    <w:rsid w:val="72862412"/>
    <w:rsid w:val="72AA0928"/>
    <w:rsid w:val="732E26DE"/>
    <w:rsid w:val="74D122FB"/>
    <w:rsid w:val="769B58D2"/>
    <w:rsid w:val="77FB787A"/>
    <w:rsid w:val="78185787"/>
    <w:rsid w:val="793D367B"/>
    <w:rsid w:val="7B965B1F"/>
    <w:rsid w:val="7C6E599F"/>
    <w:rsid w:val="7C7C3C7B"/>
    <w:rsid w:val="7CA47EAD"/>
    <w:rsid w:val="7CCD05F3"/>
    <w:rsid w:val="7CEB202E"/>
    <w:rsid w:val="7DC878B1"/>
    <w:rsid w:val="7E2C1688"/>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2940"/>
    </w:pPr>
  </w:style>
  <w:style w:type="paragraph" w:styleId="3">
    <w:name w:val="Body Text"/>
    <w:basedOn w:val="1"/>
    <w:next w:val="1"/>
    <w:autoRedefine/>
    <w:qFormat/>
    <w:uiPriority w:val="0"/>
    <w:rPr>
      <w:rFonts w:ascii="华文中宋" w:eastAsia="华文中宋"/>
      <w:bCs/>
      <w:sz w:val="28"/>
    </w:rPr>
  </w:style>
  <w:style w:type="paragraph" w:styleId="4">
    <w:name w:val="Body Text Indent"/>
    <w:basedOn w:val="1"/>
    <w:qFormat/>
    <w:uiPriority w:val="0"/>
    <w:pPr>
      <w:adjustRightInd w:val="0"/>
      <w:snapToGrid w:val="0"/>
      <w:spacing w:line="360" w:lineRule="auto"/>
      <w:ind w:firstLine="560" w:firstLineChars="200"/>
    </w:pPr>
    <w:rPr>
      <w:sz w:val="28"/>
    </w:rPr>
  </w:style>
  <w:style w:type="paragraph" w:styleId="5">
    <w:name w:val="footer"/>
    <w:basedOn w:val="1"/>
    <w:autoRedefine/>
    <w:qFormat/>
    <w:uiPriority w:val="99"/>
    <w:pPr>
      <w:tabs>
        <w:tab w:val="center" w:pos="4153"/>
        <w:tab w:val="right" w:pos="8306"/>
      </w:tabs>
      <w:snapToGrid w:val="0"/>
      <w:jc w:val="left"/>
    </w:pPr>
    <w:rPr>
      <w:sz w:val="18"/>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3"/>
    <w:unhideWhenUsed/>
    <w:qFormat/>
    <w:uiPriority w:val="99"/>
    <w:pPr>
      <w:widowControl/>
      <w:spacing w:after="120"/>
      <w:ind w:firstLine="100" w:firstLineChars="100"/>
    </w:pPr>
    <w:rPr>
      <w:rFonts w:ascii="Calibri" w:hAnsi="Calibri"/>
    </w:rPr>
  </w:style>
  <w:style w:type="paragraph" w:styleId="8">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qFormat/>
    <w:uiPriority w:val="0"/>
  </w:style>
  <w:style w:type="character" w:customStyle="1" w:styleId="13">
    <w:name w:val="font01"/>
    <w:basedOn w:val="11"/>
    <w:autoRedefine/>
    <w:qFormat/>
    <w:uiPriority w:val="0"/>
    <w:rPr>
      <w:rFonts w:hint="eastAsia" w:ascii="宋体" w:hAnsi="宋体" w:eastAsia="宋体" w:cs="宋体"/>
      <w:color w:val="000000"/>
      <w:sz w:val="22"/>
      <w:szCs w:val="22"/>
      <w:u w:val="none"/>
    </w:rPr>
  </w:style>
  <w:style w:type="character" w:customStyle="1" w:styleId="14">
    <w:name w:val="font61"/>
    <w:basedOn w:val="11"/>
    <w:autoRedefine/>
    <w:qFormat/>
    <w:uiPriority w:val="0"/>
    <w:rPr>
      <w:rFonts w:hint="eastAsia" w:ascii="宋体" w:hAnsi="宋体" w:eastAsia="宋体" w:cs="宋体"/>
      <w:color w:val="FF0000"/>
      <w:sz w:val="22"/>
      <w:szCs w:val="22"/>
      <w:u w:val="none"/>
    </w:rPr>
  </w:style>
  <w:style w:type="character" w:customStyle="1" w:styleId="15">
    <w:name w:val="font51"/>
    <w:basedOn w:val="11"/>
    <w:autoRedefine/>
    <w:qFormat/>
    <w:uiPriority w:val="0"/>
    <w:rPr>
      <w:rFonts w:hint="eastAsia" w:ascii="宋体" w:hAnsi="宋体" w:eastAsia="宋体" w:cs="宋体"/>
      <w:color w:val="000000"/>
      <w:sz w:val="20"/>
      <w:szCs w:val="20"/>
      <w:u w:val="none"/>
    </w:rPr>
  </w:style>
  <w:style w:type="character" w:customStyle="1" w:styleId="16">
    <w:name w:val="font71"/>
    <w:basedOn w:val="11"/>
    <w:autoRedefine/>
    <w:qFormat/>
    <w:uiPriority w:val="0"/>
    <w:rPr>
      <w:rFonts w:hint="eastAsia" w:ascii="宋体" w:hAnsi="宋体" w:eastAsia="宋体" w:cs="宋体"/>
      <w:color w:val="FF0000"/>
      <w:sz w:val="20"/>
      <w:szCs w:val="20"/>
      <w:u w:val="none"/>
    </w:rPr>
  </w:style>
  <w:style w:type="table" w:customStyle="1" w:styleId="17">
    <w:name w:val="Table Normal"/>
    <w:autoRedefine/>
    <w:unhideWhenUsed/>
    <w:qFormat/>
    <w:uiPriority w:val="0"/>
    <w:tblPr>
      <w:tblCellMar>
        <w:top w:w="0" w:type="dxa"/>
        <w:left w:w="0" w:type="dxa"/>
        <w:bottom w:w="0" w:type="dxa"/>
        <w:right w:w="0" w:type="dxa"/>
      </w:tblCellMar>
    </w:tblPr>
  </w:style>
  <w:style w:type="paragraph" w:customStyle="1" w:styleId="18">
    <w:name w:val="Table Paragraph"/>
    <w:basedOn w:val="1"/>
    <w:qFormat/>
    <w:uiPriority w:val="1"/>
    <w:rPr>
      <w:rFonts w:asciiTheme="minorHAnsi" w:hAnsiTheme="minorHAnsi" w:eastAsiaTheme="minorEastAsia" w:cstheme="minorBidi"/>
      <w:sz w:val="22"/>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1215</Words>
  <Characters>1746</Characters>
  <Lines>0</Lines>
  <Paragraphs>0</Paragraphs>
  <TotalTime>1</TotalTime>
  <ScaleCrop>false</ScaleCrop>
  <LinksUpToDate>false</LinksUpToDate>
  <CharactersWithSpaces>1748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2026-06-05T01:29:00Z</cp:lastPrinted>
  <dcterms:modified xsi:type="dcterms:W3CDTF">2026-06-10T07:58:50Z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76C9A4773B63434B9FC51B57D37D2DB1_11</vt:lpwstr>
  </property>
  <property fmtid="{D5CDD505-2E9C-101B-9397-08002B2CF9AE}" pid="4" name="KSOTemplateDocerSaveRecord">
    <vt:lpwstr>eyJoZGlkIjoiM2EyMWU4Yjk0ODIzNThhYTJhMjhjZTFjNGVhYTYzNWYiLCJ1c2VySWQiOiI1MjQxODk4MTQifQ==</vt:lpwstr>
  </property>
</Properties>
</file>