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624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</w:rPr>
        <w:t>供应商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为四川江油画屏尚景景区管理有限责任公司（以下简称采购人）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提供酒店用品用具供应服务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。资金来源为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u w:val="none" w:color="auto"/>
        </w:rPr>
        <w:t>自筹资金，实际费用按实结算。</w:t>
      </w:r>
    </w:p>
    <w:p w14:paraId="2A94ED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（一）技术要求</w:t>
      </w:r>
    </w:p>
    <w:p w14:paraId="3E18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hAnsi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为采购人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提供办</w:t>
      </w:r>
      <w:r>
        <w:rPr>
          <w:rFonts w:hint="eastAsia"/>
          <w:sz w:val="28"/>
          <w:szCs w:val="28"/>
          <w:u w:val="none" w:color="auto"/>
        </w:rPr>
        <w:t>酒店用品用具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供应服务，包括但不限于：客房用品、餐厅用品、厨房用具、清洁消杀用品、前厅公区、办公后勤等各类用品用具（详见办酒店用品用具清单）</w:t>
      </w:r>
    </w:p>
    <w:tbl>
      <w:tblPr>
        <w:tblStyle w:val="4"/>
        <w:tblW w:w="104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761"/>
        <w:gridCol w:w="4864"/>
        <w:gridCol w:w="769"/>
        <w:gridCol w:w="1387"/>
      </w:tblGrid>
      <w:tr w14:paraId="3473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酒店用品用具清单</w:t>
            </w:r>
          </w:p>
        </w:tc>
      </w:tr>
      <w:tr w14:paraId="682B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85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8A3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770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0F3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单价/元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(近三年合作商价格)</w:t>
            </w:r>
          </w:p>
        </w:tc>
      </w:tr>
      <w:tr w14:paraId="2CD4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</w:tr>
      <w:tr w14:paraId="39CA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D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干锅盆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深福煲871-28cm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142.50</w:t>
            </w:r>
          </w:p>
        </w:tc>
      </w:tr>
      <w:tr w14:paraId="5130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菜刀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邓家刀9211号刀 29.5cm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103.50</w:t>
            </w:r>
          </w:p>
        </w:tc>
      </w:tr>
      <w:tr w14:paraId="7068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岩谷ZM-1 2.1kw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172.50</w:t>
            </w:r>
          </w:p>
        </w:tc>
      </w:tr>
      <w:tr w14:paraId="183A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冷藏工作台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  全钢全铜 1800mm*800mm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1708.00</w:t>
            </w:r>
          </w:p>
        </w:tc>
      </w:tr>
      <w:tr w14:paraId="1801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唐彩 小茶杯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</w:tr>
      <w:tr w14:paraId="1323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玻璃茶壶（围炉煮茶）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</w:tr>
      <w:tr w14:paraId="4D4E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青花玻璃茶杯（围炉煮茶）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3CF6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7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火钳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 38cm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0DEF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虹源 50斤/桶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 w14:paraId="62A6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两层提篮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黑藤6系527/高度35cm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</w:tr>
      <w:tr w14:paraId="7940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F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六格竹盒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F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内径9cm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 w14:paraId="3E12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网格烧烤网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11B9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0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围炉煮茶木板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直径24cm，厚度2cm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1ACA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E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1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机制碳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A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万宏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7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</w:tr>
      <w:tr w14:paraId="471E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方块酒精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20克/个  50个/包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76D5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陶瓷手拉茶壶（围炉煮茶）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高度18cm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</w:t>
            </w:r>
          </w:p>
        </w:tc>
      </w:tr>
      <w:tr w14:paraId="1051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8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D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红胶柄食品夹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1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62D9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8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6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电围炉（围炉煮茶）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DKS-602 直径31cm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C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9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128.00</w:t>
            </w:r>
          </w:p>
        </w:tc>
      </w:tr>
      <w:tr w14:paraId="738D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碳炉（围炉煮茶）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不带木板 26cm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F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</w:tr>
      <w:tr w14:paraId="628E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8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擦玻器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F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鑫蒂洁 经典方形 3-8mm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7DE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涂水器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C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6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7147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D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大卡式气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岩谷 250g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2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5B0D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2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C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竹纤维毛巾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C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大长方  35cm*70cm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7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4C57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奥鹏灰色加厚升级铝合金 6步 高度1.8m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B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</w:tr>
      <w:tr w14:paraId="1D0D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9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白色垃圾袋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100根/把  45cm*45cm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C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</w:t>
            </w:r>
          </w:p>
        </w:tc>
      </w:tr>
      <w:tr w14:paraId="324F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F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小垃圾袋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34cm 36根/把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A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</w:tr>
      <w:tr w14:paraId="0A8B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0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折叠电吹风FB-619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</w:tr>
      <w:tr w14:paraId="4C4E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4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A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排拖布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F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B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2353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0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除垢剂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上扬 500g/瓶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D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3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</w:tr>
      <w:tr w14:paraId="5AD6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1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7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煲仔炉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组装六头 带熄火保护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980.00</w:t>
            </w:r>
          </w:p>
        </w:tc>
      </w:tr>
      <w:tr w14:paraId="59FE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冷藏展示柜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9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 单门 全钢全铜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F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1950.00</w:t>
            </w:r>
          </w:p>
        </w:tc>
      </w:tr>
      <w:tr w14:paraId="1FD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5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D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蓝布袋（锥形布草车）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2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长90 宽65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 w14:paraId="38B8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锥形布草车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8管4寸加厚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E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</w:tr>
      <w:tr w14:paraId="0633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桌面刮水器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E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索邦LC25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774D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C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品牌：科臣 3.8L/桶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275F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久荣 500g/瓶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 w14:paraId="7A05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蚊香液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4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利豹  40ml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</w:tr>
      <w:tr w14:paraId="083A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7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 w14:paraId="49F8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芳香球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北奥 5个/包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2196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1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爱科迪不锈钢大二门  1200mm*710mm*1970mm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2400.00</w:t>
            </w:r>
          </w:p>
        </w:tc>
      </w:tr>
      <w:tr w14:paraId="7363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D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消洗灵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D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久荣 450g/袋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</w:tr>
      <w:tr w14:paraId="45C3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8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黑垃圾袋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尺寸：95cm*110cm  40根/把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0B4D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A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2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</w:tr>
      <w:tr w14:paraId="6E9F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透明四格打包盒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同洲1000 150个/件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130.00</w:t>
            </w:r>
          </w:p>
        </w:tc>
      </w:tr>
      <w:tr w14:paraId="0E55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0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C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 100根/把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</w:tr>
      <w:tr w14:paraId="6BE4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 5号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7908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C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 7号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5266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D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散片纸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9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 w14:paraId="6CEE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3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6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2000双/件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 w14:paraId="352F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3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浴室清洁剂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 3.8L/桶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 w14:paraId="5440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0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铁扫把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2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户外大扫帚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1B72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木扫把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3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室内小扫帚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3AAA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D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安邦 A3/38cm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0B45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8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3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</w:tr>
      <w:tr w14:paraId="28BB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2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汰渍 2.8kg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 w14:paraId="0B5E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灶圈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</w:t>
            </w:r>
          </w:p>
        </w:tc>
      </w:tr>
      <w:tr w14:paraId="3132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手柄刮玻器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B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 35cm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651B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A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客房工具提篮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两格  390mm*275mm*170mm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1A6A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 三层40克/卷 210卷/件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158.00</w:t>
            </w:r>
          </w:p>
        </w:tc>
      </w:tr>
      <w:tr w14:paraId="59F2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焊接工作台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7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平板 1800mm*800mm*800mm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</w:tr>
      <w:tr w14:paraId="43FE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1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三层 加板/1800mm*800mm*800mm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 w14:paraId="61A4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焊接单通 工作台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5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无中层 上下加板/1800mm*800mm*800mm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750.00</w:t>
            </w:r>
          </w:p>
        </w:tc>
      </w:tr>
      <w:tr w14:paraId="74A5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D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恒温热水器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好太太 13L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680.00</w:t>
            </w:r>
          </w:p>
        </w:tc>
      </w:tr>
      <w:tr w14:paraId="4A06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7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3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金百川24盘 天然气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4850.00</w:t>
            </w:r>
          </w:p>
        </w:tc>
      </w:tr>
      <w:tr w14:paraId="2FFA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A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3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金百川12盘 天然气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</w:tr>
      <w:tr w14:paraId="127A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A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展示柜（冷藏）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陌菲大二门 钢层架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2950.00</w:t>
            </w:r>
          </w:p>
        </w:tc>
      </w:tr>
      <w:tr w14:paraId="11C1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7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黄金松菜墩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2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42cm*8cm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105.00</w:t>
            </w:r>
          </w:p>
        </w:tc>
      </w:tr>
      <w:tr w14:paraId="6FEA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5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不锈钢管厚度0.7 焊接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</w:tr>
      <w:tr w14:paraId="40E3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不锈钢多门储物柜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B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9门 1800mm*900mm*400mm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1080.00</w:t>
            </w:r>
          </w:p>
        </w:tc>
      </w:tr>
      <w:tr w14:paraId="06C4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6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塑料整理箱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520mm*390mm*270mm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</w:tr>
      <w:tr w14:paraId="6C4B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冷藏冷冻 无需电池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35D5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花格菜架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9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不锈钢管厚度0.6 焊接 1800mm*500mm*1600mm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526A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菜刀盒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伟松 三格无磁带盖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</w:tr>
      <w:tr w14:paraId="60CB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E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菜刀盒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伟松 五格无磁带盖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93.00</w:t>
            </w:r>
          </w:p>
        </w:tc>
      </w:tr>
      <w:tr w14:paraId="0F79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530保鲜盒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9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  45cm*31cm*16cm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757C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2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531保鲜盒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  39cm*27cm*13.5cm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2D91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533保鲜盒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A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 27cm*18cm*9cm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0296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2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532保鲜盒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 33cm*22cm*10cm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4816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排气扇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铁质 内径30cm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 w14:paraId="5666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1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脚踏垃圾桶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容量87L 80cm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 w14:paraId="2CD2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B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9097塑料凳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320mm*270mm*250mm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7CF0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F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塑料菜筐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2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8号  外径60cm*42.5cm*35cm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</w:tr>
      <w:tr w14:paraId="51A6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E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新A塑料菜筐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  外径60.5cm*41cm*18cm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</w:tr>
      <w:tr w14:paraId="6D9A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新牛奶塑料菜筐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  外径54cm*35cm*16.5cm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4351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B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四层菜架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 厚度0.6 1500mm*500mm*1500mm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</w:tr>
      <w:tr w14:paraId="33BB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花格菜架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 厚度0.6 1500mm*500mm*1500mm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 w14:paraId="2AD5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5F70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</w:tr>
      <w:tr w14:paraId="0801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C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 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  独立包装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</w:tr>
      <w:tr w14:paraId="7ECA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 帽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  独立包装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</w:p>
        </w:tc>
      </w:tr>
      <w:tr w14:paraId="35DA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皂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  一次性独立包装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</w:tr>
      <w:tr w14:paraId="0829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1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磨浆机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源狮 100型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</w:tr>
      <w:tr w14:paraId="08E1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A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一次性拖鞋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5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相底拉毛绒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</w:tr>
      <w:tr w14:paraId="6B53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炒锅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7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1尺4 开锅45cm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</w:tr>
      <w:tr w14:paraId="09F1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斩骨刀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8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邓家刀1号 607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</w:tr>
      <w:tr w14:paraId="54A8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卡式乐KS22超薄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</w:tr>
      <w:tr w14:paraId="0DE3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2.0厚度 直径70cm 品牌：创发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E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98.00</w:t>
            </w:r>
          </w:p>
        </w:tc>
      </w:tr>
      <w:tr w14:paraId="6246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A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2.0厚度 直径80cm 品牌：创发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131.00</w:t>
            </w:r>
          </w:p>
        </w:tc>
      </w:tr>
      <w:tr w14:paraId="35AD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A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A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永强 0.55KW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458.00</w:t>
            </w:r>
          </w:p>
        </w:tc>
      </w:tr>
      <w:tr w14:paraId="58CA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折叠遮阳伞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直径3米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1150.00</w:t>
            </w:r>
          </w:p>
        </w:tc>
      </w:tr>
      <w:tr w14:paraId="71B1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8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创佰特（新数控）  9KW（带过滤）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F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880.00</w:t>
            </w:r>
          </w:p>
        </w:tc>
      </w:tr>
      <w:tr w14:paraId="5320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壁扇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易美特 直径45cm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E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115.00</w:t>
            </w:r>
          </w:p>
        </w:tc>
      </w:tr>
      <w:tr w14:paraId="1A18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6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七仙女加长  50cm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3716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多克纸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</w:tr>
      <w:tr w14:paraId="00D9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浮球（套）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蒸饭车用配件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</w:tr>
      <w:tr w14:paraId="2077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电茶壶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美的MK-SH15 simple201粉色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108.00</w:t>
            </w:r>
          </w:p>
        </w:tc>
      </w:tr>
      <w:tr w14:paraId="150C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B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洁厕王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久荣  500ml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 w14:paraId="2BE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F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3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46DF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蚊香液1+2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0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彩虹5139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31.00</w:t>
            </w:r>
          </w:p>
        </w:tc>
      </w:tr>
      <w:tr w14:paraId="64C7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D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驱蚊水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1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春娟 180ml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65FB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2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B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 1.2m*1.5m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 w14:paraId="3336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A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1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 1.5m*1.8m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</w:tr>
      <w:tr w14:paraId="548A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包边吸水小长方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6D1C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单切机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新红樱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</w:tr>
      <w:tr w14:paraId="043E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7寸毛竹笼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</w:tr>
      <w:tr w14:paraId="63F6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7寸毛竹笼盖子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</w:tr>
      <w:tr w14:paraId="5265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2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1尺2硅胶垫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</w:tr>
      <w:tr w14:paraId="1C1B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红地毯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宽：1.2m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0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</w:tr>
      <w:tr w14:paraId="1C78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厨师帽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0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鑫赢有线中圆帽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</w:tr>
      <w:tr w14:paraId="1096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F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格娜斯茅台杯  15ml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 w14:paraId="22A0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分酒器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1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华富雅尚HF52  150ml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13A6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C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15g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</w:tr>
      <w:tr w14:paraId="7041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不锈钢卷边盆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尺寸：33*26.5*6.5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39EC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8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BZ大号双层阻燃桶SG500S 深灰色15L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39E9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9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6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5D33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D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E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炒灶配件 专用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 w14:paraId="3DFE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F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两炒一吊灶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盛佳  1800mm*1000mm*800mm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2960.00</w:t>
            </w:r>
          </w:p>
        </w:tc>
      </w:tr>
      <w:tr w14:paraId="4EAD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6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调料缸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不锈钢 圆形袋盖 直径17cm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</w:tr>
      <w:tr w14:paraId="410F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D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调料缸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0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不锈钢 圆形袋盖 直径20cm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</w:t>
            </w:r>
          </w:p>
        </w:tc>
      </w:tr>
      <w:tr w14:paraId="6670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B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白色整理箱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740mm*520mm*450mm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105.00</w:t>
            </w:r>
          </w:p>
        </w:tc>
      </w:tr>
      <w:tr w14:paraId="073E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A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盈泰 鼓形 13L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336.00</w:t>
            </w:r>
          </w:p>
        </w:tc>
      </w:tr>
      <w:tr w14:paraId="1C69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2根/袋  500袋/包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1C03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白色精彩厨房 长袖厨师服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高支纯棉或高棉混纺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 w14:paraId="5507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诗韵蛇头牙具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5E95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四门冷柜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铜管/1200*720*1880mm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2100.00</w:t>
            </w:r>
          </w:p>
        </w:tc>
      </w:tr>
      <w:tr w14:paraId="16D0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6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1A16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E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 w14:paraId="6D09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3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蒸饭车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E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驰润24盘 天然气 24盘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3850.00</w:t>
            </w:r>
          </w:p>
        </w:tc>
      </w:tr>
      <w:tr w14:paraId="5A72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A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开关三通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炒灶配件 专用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7AD5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天泽1.0 60cm*40cm*4.8cm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76E2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6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角阀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炒灶配件 专用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3B9B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不锈钢漏盘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60cm*40cm*4.8cm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</w:tr>
      <w:tr w14:paraId="009F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两炒一吊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多用炉头 1800mm*1000mm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2980.00</w:t>
            </w:r>
          </w:p>
        </w:tc>
      </w:tr>
      <w:tr w14:paraId="7FD3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30g/个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380.00</w:t>
            </w:r>
          </w:p>
        </w:tc>
      </w:tr>
      <w:tr w14:paraId="6E2B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7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30g/个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380.00</w:t>
            </w:r>
          </w:p>
        </w:tc>
      </w:tr>
      <w:tr w14:paraId="58CC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4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3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软管 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235.00</w:t>
            </w:r>
          </w:p>
        </w:tc>
      </w:tr>
      <w:tr w14:paraId="08D7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软管 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235.00</w:t>
            </w:r>
          </w:p>
        </w:tc>
      </w:tr>
      <w:tr w14:paraId="3050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米色弹力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</w:tr>
      <w:tr w14:paraId="6037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3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钢架椅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450mm*515mm*940mm（高）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</w:tr>
      <w:tr w14:paraId="0A72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1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 沐浴露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2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425.00</w:t>
            </w:r>
          </w:p>
        </w:tc>
      </w:tr>
      <w:tr w14:paraId="3741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 洗发水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425.00</w:t>
            </w:r>
          </w:p>
        </w:tc>
      </w:tr>
      <w:tr w14:paraId="1C06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工作服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A-035厨师服 短袖 高支纯棉或高棉混纺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</w:tr>
      <w:tr w14:paraId="51A2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3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纯黑半截围裙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B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高支纯棉或高棉混纺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633D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1125.00</w:t>
            </w:r>
          </w:p>
        </w:tc>
      </w:tr>
      <w:tr w14:paraId="27C1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牙具A/B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F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680.00</w:t>
            </w:r>
          </w:p>
        </w:tc>
      </w:tr>
      <w:tr w14:paraId="54D5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4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一格名片盒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9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35F6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</w:tr>
      <w:tr w14:paraId="312B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现代纹汤碗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直径9寸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6F49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活叶柴纹盘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直径10.5寸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 w14:paraId="5A59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大号汤碗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9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直径25cm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</w:tr>
      <w:tr w14:paraId="61B2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高脚浅盘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直径10.5寸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20.30</w:t>
            </w:r>
          </w:p>
        </w:tc>
      </w:tr>
      <w:tr w14:paraId="7D99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韩式喇叭碗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 w14:paraId="22F2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韩式喇叭碗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</w:t>
            </w:r>
          </w:p>
        </w:tc>
      </w:tr>
      <w:tr w14:paraId="24BD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东洋碗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F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</w:tr>
      <w:tr w14:paraId="167D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晶格长方盘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13.30</w:t>
            </w:r>
          </w:p>
        </w:tc>
      </w:tr>
      <w:tr w14:paraId="42AA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折边正方盘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</w:tr>
      <w:tr w14:paraId="11E8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4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镂空地垫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8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塑料网状 宽度1.2m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</w:tr>
      <w:tr w14:paraId="0224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F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 （带冷冻柜）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2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铜管/1800mm*800mm*800mm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1550.00</w:t>
            </w:r>
          </w:p>
        </w:tc>
      </w:tr>
      <w:tr w14:paraId="25A5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收餐盆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340mm*240mm*115mm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1712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大汤勺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 w14:paraId="5941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5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餐车（传菜车）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惠而信塑料三层(大号）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504.00</w:t>
            </w:r>
          </w:p>
        </w:tc>
      </w:tr>
      <w:tr w14:paraId="6F12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0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3.1m 圆形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96.10</w:t>
            </w:r>
          </w:p>
        </w:tc>
      </w:tr>
      <w:tr w14:paraId="0D3A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2.8m 圆形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</w:tr>
      <w:tr w14:paraId="37DD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B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3.7m 圆形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136.83</w:t>
            </w:r>
          </w:p>
        </w:tc>
      </w:tr>
      <w:tr w14:paraId="4F57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E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2.6米 方形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</w:t>
            </w:r>
          </w:p>
        </w:tc>
      </w:tr>
      <w:tr w14:paraId="0BFE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2.6米 方形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</w:t>
            </w:r>
          </w:p>
        </w:tc>
      </w:tr>
      <w:tr w14:paraId="0F37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0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打线 中号 黑色（海绵）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5BDB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8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味碟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4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仿瓷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</w:tr>
      <w:tr w14:paraId="5C8D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8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利比科珀 165ml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</w:tr>
      <w:tr w14:paraId="655D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F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 w14:paraId="11E4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半球电茶壶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9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 w14:paraId="2694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塑料菜筐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505mm*370mm*140mm（高）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7761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6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反口正德碗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18.90</w:t>
            </w:r>
          </w:p>
        </w:tc>
      </w:tr>
      <w:tr w14:paraId="230D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风纹碗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直径11寸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20.72</w:t>
            </w:r>
          </w:p>
        </w:tc>
      </w:tr>
      <w:tr w14:paraId="4E6F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腰鼓盘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5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直径11寸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14.70</w:t>
            </w:r>
          </w:p>
        </w:tc>
      </w:tr>
      <w:tr w14:paraId="43CD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C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正方玉兰铁板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2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17.50</w:t>
            </w:r>
          </w:p>
        </w:tc>
      </w:tr>
      <w:tr w14:paraId="0104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旦形长方盘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14.70</w:t>
            </w:r>
          </w:p>
        </w:tc>
      </w:tr>
      <w:tr w14:paraId="2A01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高脚线纹碗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30.10</w:t>
            </w:r>
          </w:p>
        </w:tc>
      </w:tr>
      <w:tr w14:paraId="4633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正方杨桃浅盘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</w:tr>
      <w:tr w14:paraId="2B3E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竹排内方盘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20.30</w:t>
            </w:r>
          </w:p>
        </w:tc>
      </w:tr>
      <w:tr w14:paraId="0A27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高脚浅汤盘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直径11寸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</w:tr>
      <w:tr w14:paraId="717A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环绕圆盘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1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直径9寸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21A1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A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0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5927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8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仿瓷 直径10寸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18.90</w:t>
            </w:r>
          </w:p>
        </w:tc>
      </w:tr>
      <w:tr w14:paraId="570E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绞肉机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三的SD-JR35/3L 不锈钢杯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264.00</w:t>
            </w:r>
          </w:p>
        </w:tc>
      </w:tr>
      <w:tr w14:paraId="2437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A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14公分 手工/14cm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</w:tr>
      <w:tr w14:paraId="272D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禅意垫盘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8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 直径11.25寸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33.60</w:t>
            </w:r>
          </w:p>
        </w:tc>
      </w:tr>
      <w:tr w14:paraId="3DB7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5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禅意骨碟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A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 直径8.25寸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4E86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4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天池翅碗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 直径4.75寸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</w:t>
            </w:r>
          </w:p>
        </w:tc>
      </w:tr>
      <w:tr w14:paraId="6BA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九龙勺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F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011B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玉香杯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</w:tr>
      <w:tr w14:paraId="1333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玉香碟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13.60</w:t>
            </w:r>
          </w:p>
        </w:tc>
      </w:tr>
      <w:tr w14:paraId="1570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禅意毛巾碟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8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</w:tr>
      <w:tr w14:paraId="5BAE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弓字筷架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0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096D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5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3高身烟缸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3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</w:tr>
      <w:tr w14:paraId="66F8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天池烟碟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13.60</w:t>
            </w:r>
          </w:p>
        </w:tc>
      </w:tr>
      <w:tr w14:paraId="5355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牙签筒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C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77B0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8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直身茶壶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陶瓷摆台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</w:t>
            </w:r>
          </w:p>
        </w:tc>
      </w:tr>
      <w:tr w14:paraId="4716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红檀木火锅筷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</w:tr>
      <w:tr w14:paraId="100E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高温手套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 w14:paraId="2B2A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D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10双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3785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烧烤签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12根/把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5226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带盘烧烤炉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1220mm*33mm*70mm（高）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95.00</w:t>
            </w:r>
          </w:p>
        </w:tc>
      </w:tr>
      <w:tr w14:paraId="7787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木把油刷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 w14:paraId="3A37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冷藏展示柜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中二门（铜管）1200*600*1920mm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1755.00</w:t>
            </w:r>
          </w:p>
        </w:tc>
      </w:tr>
    </w:tbl>
    <w:p w14:paraId="4E13E1CB">
      <w:pPr>
        <w:pStyle w:val="2"/>
        <w:rPr>
          <w:rFonts w:hint="eastAsia"/>
          <w:lang w:val="en-US" w:eastAsia="zh-CN"/>
        </w:rPr>
      </w:pPr>
    </w:p>
    <w:p w14:paraId="791E3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default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color w:val="FF0000"/>
          <w:sz w:val="24"/>
          <w:szCs w:val="24"/>
          <w:highlight w:val="none"/>
          <w:u w:val="none" w:color="auto"/>
          <w:lang w:val="en-US" w:eastAsia="zh-CN"/>
        </w:rPr>
        <w:t>注：后续实际采购中发生下列情况由我公司组织中选供应商成立采购“询价小组”予以询价，以“询价小组”所询得价格的最低价为基础，按照投标结算率（收费率）予以结算。（1）采购人拟采购商品超出《酒店用品用具清单》；（2）自合同签订之日满一年服务期限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产品质量要求（响应文件中根据自身情况提供承诺）</w:t>
      </w:r>
    </w:p>
    <w:p w14:paraId="03C6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</w:t>
      </w:r>
    </w:p>
    <w:p w14:paraId="47609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8"/>
          <w:szCs w:val="28"/>
          <w:u w:val="none" w:color="auto"/>
          <w:lang w:val="en-US" w:eastAsia="zh-CN"/>
        </w:rPr>
        <w:t>要求</w:t>
      </w:r>
    </w:p>
    <w:p w14:paraId="75BA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合同签订后，从正式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提供办</w:t>
      </w:r>
      <w:r>
        <w:rPr>
          <w:rFonts w:hint="eastAsia"/>
          <w:sz w:val="28"/>
          <w:szCs w:val="28"/>
          <w:u w:val="none" w:color="auto"/>
        </w:rPr>
        <w:t>酒店用品用具</w:t>
      </w:r>
      <w:r>
        <w:rPr>
          <w:rFonts w:hint="eastAsia" w:hAnsi="宋体" w:cs="宋体"/>
          <w:sz w:val="28"/>
          <w:szCs w:val="28"/>
          <w:u w:val="none" w:color="auto"/>
          <w:lang w:val="en-US" w:eastAsia="zh-CN"/>
        </w:rPr>
        <w:t>供应服务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之日起，每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次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采购人将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下单给供应服务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服务单位应根据与采购人约定的时间内，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将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上所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包含的所有</w:t>
      </w:r>
      <w:r>
        <w:rPr>
          <w:rFonts w:hint="eastAsia"/>
          <w:sz w:val="28"/>
          <w:szCs w:val="28"/>
          <w:u w:val="none" w:color="auto"/>
        </w:rPr>
        <w:t>酒店用品用具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种类、数量在采购人规定时间内送至双方约定地点，并交由采购人进行现场验收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。如遇不可抗力造成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维修服务时间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延误的，经采购人同意后，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按采购人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另行约定时间内完成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。（响应文件中根据自身情况提供承诺）</w:t>
      </w:r>
    </w:p>
    <w:p w14:paraId="505D57B0">
      <w:pPr>
        <w:pStyle w:val="2"/>
        <w:numPr>
          <w:ilvl w:val="0"/>
          <w:numId w:val="1"/>
        </w:numPr>
        <w:ind w:left="560" w:leftChars="0" w:firstLine="0" w:firstLineChars="0"/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hAnsi="Calibri" w:eastAsia="宋体" w:cs="黑体"/>
          <w:b/>
          <w:bCs/>
          <w:color w:val="auto"/>
          <w:sz w:val="28"/>
          <w:szCs w:val="28"/>
          <w:u w:val="none" w:color="auto"/>
          <w:lang w:val="en-US" w:eastAsia="zh-CN" w:bidi="ar-SA"/>
        </w:rPr>
        <w:t>履约保证金</w:t>
      </w:r>
    </w:p>
    <w:p w14:paraId="4E32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本项目年度年度</w:t>
      </w:r>
      <w:r>
        <w:rPr>
          <w:rFonts w:hint="eastAsia"/>
          <w:sz w:val="28"/>
          <w:szCs w:val="28"/>
          <w:u w:val="none" w:color="auto"/>
        </w:rPr>
        <w:t>酒店用品用具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采购费用预估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10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万元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（预估费用源自采购人近3年</w:t>
      </w:r>
      <w:r>
        <w:rPr>
          <w:rFonts w:hint="eastAsia"/>
          <w:sz w:val="28"/>
          <w:szCs w:val="28"/>
          <w:u w:val="none" w:color="auto"/>
        </w:rPr>
        <w:t>酒店用品用具</w:t>
      </w:r>
      <w:r>
        <w:rPr>
          <w:rFonts w:hint="eastAsia"/>
          <w:sz w:val="28"/>
          <w:szCs w:val="28"/>
          <w:u w:val="none" w:color="auto"/>
          <w:lang w:val="en-US" w:eastAsia="zh-CN"/>
        </w:rPr>
        <w:t>年度采购平均额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，按照预估费用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5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%金额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（即人民币：5000元）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收取履约保证金，入选供应商在签订合同前3个工作日内向采购人指定账户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账户名：</w:t>
      </w:r>
      <w:r>
        <w:rPr>
          <w:rFonts w:hint="eastAsia"/>
          <w:sz w:val="28"/>
          <w:szCs w:val="28"/>
          <w:u w:val="none" w:color="auto"/>
          <w:lang w:val="en-US" w:eastAsia="zh-CN"/>
        </w:rPr>
        <w:t>四川江油画屏尚景景区管理有限责任公司；</w:t>
      </w:r>
      <w:r>
        <w:rPr>
          <w:rFonts w:hint="eastAsia" w:ascii="宋体" w:hAnsi="宋体" w:eastAsia="宋体" w:cs="宋体"/>
          <w:sz w:val="28"/>
          <w:szCs w:val="28"/>
          <w:u w:val="none" w:color="auto"/>
          <w:lang w:val="en-US" w:eastAsia="zh-CN"/>
        </w:rPr>
        <w:t>开户行：绵阳市商业银行江油支行；账  号：14001300000537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）</w:t>
      </w:r>
      <w:r>
        <w:rPr>
          <w:rFonts w:hint="eastAsia" w:ascii="宋体" w:eastAsia="宋体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转入履约保证金，服务到期或不在签订合同时，由采购人无息退换至入选供应商指定账户</w:t>
      </w:r>
      <w:r>
        <w:rPr>
          <w:rFonts w:hint="eastAsia"/>
          <w:bCs w:val="0"/>
          <w:color w:val="auto"/>
          <w:sz w:val="28"/>
          <w:szCs w:val="28"/>
          <w:highlight w:val="none"/>
          <w:u w:val="none" w:color="auto"/>
          <w:lang w:val="en-US" w:eastAsia="zh-CN"/>
        </w:rPr>
        <w:t>。</w:t>
      </w:r>
    </w:p>
    <w:p w14:paraId="10B9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5、结算基础价</w:t>
      </w:r>
    </w:p>
    <w:p w14:paraId="789D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结算基础价：由采购人给出的酒店用品用具单价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×投标结算率（收费率），</w:t>
      </w:r>
      <w:r>
        <w:rPr>
          <w:rFonts w:hint="eastAsia" w:hAnsi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计算得出的价格为结算基础价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04B1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 w:color="auto"/>
          <w:lang w:val="en-US" w:eastAsia="zh-CN"/>
        </w:rPr>
        <w:t>6、结算方式</w:t>
      </w:r>
    </w:p>
    <w:p w14:paraId="635640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付款方式：无预付款、每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结算一次，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次月15日前支付上一月酒店用品用具的款项。</w:t>
      </w:r>
    </w:p>
    <w:p w14:paraId="55EC45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highlight w:val="none"/>
          <w:u w:val="none" w:color="auto"/>
          <w:lang w:val="en-US" w:eastAsia="zh-CN"/>
        </w:rPr>
        <w:t>实际结算价 = 结算基础价×数量。</w:t>
      </w:r>
    </w:p>
    <w:p w14:paraId="10BE0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（3）酒店用品用具服务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8"/>
          <w:szCs w:val="28"/>
          <w:u w:val="none" w:color="auto"/>
          <w:lang w:val="en-US" w:eastAsia="zh-CN"/>
        </w:rPr>
        <w:t>两</w:t>
      </w:r>
      <w:r>
        <w:rPr>
          <w:rFonts w:hint="eastAsia" w:ascii="宋体" w:eastAsia="宋体"/>
          <w:bCs w:val="0"/>
          <w:color w:val="auto"/>
          <w:sz w:val="28"/>
          <w:szCs w:val="28"/>
          <w:u w:val="none" w:color="auto"/>
          <w:lang w:val="en-US" w:eastAsia="zh-CN"/>
        </w:rPr>
        <w:t>年。</w:t>
      </w:r>
    </w:p>
    <w:p w14:paraId="176632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6" w:firstLineChars="200"/>
        <w:textAlignment w:val="auto"/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8"/>
          <w:szCs w:val="28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DA2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0AAA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5EC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28E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auto"/>
              </w:rPr>
              <w:t>招标/采购要求</w:t>
            </w:r>
          </w:p>
        </w:tc>
      </w:tr>
      <w:tr w14:paraId="1C7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588" w:type="dxa"/>
            <w:noWrap w:val="0"/>
            <w:vAlign w:val="top"/>
          </w:tcPr>
          <w:p w14:paraId="260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01E2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65312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服务期限为</w:t>
            </w:r>
            <w:r>
              <w:rPr>
                <w:rFonts w:hint="eastAsia" w:hAnsi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 w:color="auto"/>
              </w:rPr>
              <w:t>年</w:t>
            </w:r>
          </w:p>
        </w:tc>
      </w:tr>
      <w:tr w14:paraId="30CD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88" w:type="dxa"/>
            <w:noWrap w:val="0"/>
            <w:vAlign w:val="center"/>
          </w:tcPr>
          <w:p w14:paraId="0129A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center"/>
          </w:tcPr>
          <w:p w14:paraId="54CB2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79D8E25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四川江油画屏尚景景区管理有限责任公司</w:t>
            </w:r>
          </w:p>
        </w:tc>
      </w:tr>
      <w:tr w14:paraId="4492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588" w:type="dxa"/>
            <w:noWrap w:val="0"/>
            <w:vAlign w:val="top"/>
          </w:tcPr>
          <w:p w14:paraId="2B7F1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2640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606D1B97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highlight w:val="none"/>
                <w:u w:val="none" w:color="auto"/>
                <w:lang w:val="en-US" w:eastAsia="zh-CN"/>
              </w:rPr>
              <w:t>江油市武都镇窦圌山景区</w:t>
            </w:r>
          </w:p>
        </w:tc>
      </w:tr>
      <w:tr w14:paraId="6AD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782B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19D23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履约､验收要求与标准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eastAsia="zh-CN"/>
              </w:rPr>
              <w:t>，</w:t>
            </w:r>
          </w:p>
          <w:p w14:paraId="18B45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质保及售后服务要求</w:t>
            </w:r>
          </w:p>
        </w:tc>
        <w:tc>
          <w:tcPr>
            <w:tcW w:w="6089" w:type="dxa"/>
            <w:noWrap w:val="0"/>
            <w:vAlign w:val="top"/>
          </w:tcPr>
          <w:p w14:paraId="3B6D1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国家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及行业标准执行、</w:t>
            </w:r>
          </w:p>
          <w:p w14:paraId="761E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按合同要求验收</w:t>
            </w:r>
          </w:p>
        </w:tc>
      </w:tr>
      <w:tr w14:paraId="5AB2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center"/>
          </w:tcPr>
          <w:p w14:paraId="149B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center"/>
          </w:tcPr>
          <w:p w14:paraId="54C07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center"/>
          </w:tcPr>
          <w:p w14:paraId="3C5D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无预付款、每月结算一次，次月15日前支付上一月</w:t>
            </w:r>
          </w:p>
          <w:p w14:paraId="72D8D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  <w:t>办公用品及耗材的款项</w:t>
            </w:r>
          </w:p>
        </w:tc>
      </w:tr>
      <w:tr w14:paraId="552C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center"/>
          </w:tcPr>
          <w:p w14:paraId="0868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center"/>
          </w:tcPr>
          <w:p w14:paraId="30E6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履约保证金</w:t>
            </w:r>
          </w:p>
        </w:tc>
        <w:tc>
          <w:tcPr>
            <w:tcW w:w="6089" w:type="dxa"/>
            <w:noWrap w:val="0"/>
            <w:vAlign w:val="center"/>
          </w:tcPr>
          <w:p w14:paraId="5059A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本项目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年度酒店用品用具采购费用预估</w:t>
            </w:r>
            <w:r>
              <w:rPr>
                <w:rFonts w:hint="eastAsia" w:hAnsi="宋体" w:cs="宋体"/>
                <w:sz w:val="24"/>
                <w:szCs w:val="24"/>
                <w:u w:val="none" w:color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万元，</w:t>
            </w:r>
          </w:p>
          <w:p w14:paraId="1EB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按照预估费用5%金额收取履约保证金</w:t>
            </w:r>
          </w:p>
        </w:tc>
      </w:tr>
    </w:tbl>
    <w:p w14:paraId="4A9F87A8">
      <w:pPr>
        <w:pStyle w:val="2"/>
        <w:rPr>
          <w:sz w:val="32"/>
          <w:szCs w:val="24"/>
        </w:rPr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067086-E081-49F9-9DF6-0778F95FBA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7D0562-702D-435F-A08E-265C3ACCB3E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D034CD-34AF-4916-B798-ED848D25B12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52417"/>
    <w:multiLevelType w:val="singleLevel"/>
    <w:tmpl w:val="89B52417"/>
    <w:lvl w:ilvl="0" w:tentative="0">
      <w:start w:val="4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28027D0"/>
    <w:rsid w:val="03BD3D36"/>
    <w:rsid w:val="04477AA3"/>
    <w:rsid w:val="054F0DEE"/>
    <w:rsid w:val="064D59E4"/>
    <w:rsid w:val="07124C61"/>
    <w:rsid w:val="087D7F38"/>
    <w:rsid w:val="09791149"/>
    <w:rsid w:val="0A0B046F"/>
    <w:rsid w:val="0AD0197F"/>
    <w:rsid w:val="0AF0197C"/>
    <w:rsid w:val="0C6437C5"/>
    <w:rsid w:val="0D5A43A4"/>
    <w:rsid w:val="0F1A5E61"/>
    <w:rsid w:val="0FB6797A"/>
    <w:rsid w:val="0FE3343B"/>
    <w:rsid w:val="0FFF6590"/>
    <w:rsid w:val="10A92DD8"/>
    <w:rsid w:val="12721CD9"/>
    <w:rsid w:val="16553AC2"/>
    <w:rsid w:val="168E50BE"/>
    <w:rsid w:val="199D209C"/>
    <w:rsid w:val="1A7D3FC4"/>
    <w:rsid w:val="213D3B4A"/>
    <w:rsid w:val="22780E98"/>
    <w:rsid w:val="239F2171"/>
    <w:rsid w:val="27F96DB6"/>
    <w:rsid w:val="29A0670C"/>
    <w:rsid w:val="29C076DF"/>
    <w:rsid w:val="2A0F5F09"/>
    <w:rsid w:val="2B5B3A1F"/>
    <w:rsid w:val="2C3D5915"/>
    <w:rsid w:val="2E036D35"/>
    <w:rsid w:val="2ECC2FC4"/>
    <w:rsid w:val="302A5383"/>
    <w:rsid w:val="331108DD"/>
    <w:rsid w:val="345961C0"/>
    <w:rsid w:val="37804521"/>
    <w:rsid w:val="378620B5"/>
    <w:rsid w:val="383B5FF2"/>
    <w:rsid w:val="38DD1141"/>
    <w:rsid w:val="3DCE7409"/>
    <w:rsid w:val="3F3E3A12"/>
    <w:rsid w:val="404D65D2"/>
    <w:rsid w:val="407F7B7A"/>
    <w:rsid w:val="43A862B7"/>
    <w:rsid w:val="460F704F"/>
    <w:rsid w:val="47985C3B"/>
    <w:rsid w:val="49E42AC1"/>
    <w:rsid w:val="4AA77A29"/>
    <w:rsid w:val="4B272E10"/>
    <w:rsid w:val="4DA30E74"/>
    <w:rsid w:val="4E6525CD"/>
    <w:rsid w:val="529F5982"/>
    <w:rsid w:val="53561B69"/>
    <w:rsid w:val="552275B9"/>
    <w:rsid w:val="598554A3"/>
    <w:rsid w:val="5A232F4C"/>
    <w:rsid w:val="5B7A3BDC"/>
    <w:rsid w:val="5BC96992"/>
    <w:rsid w:val="5E7339DA"/>
    <w:rsid w:val="60EE3B1A"/>
    <w:rsid w:val="619E013E"/>
    <w:rsid w:val="62116297"/>
    <w:rsid w:val="630F341E"/>
    <w:rsid w:val="66020376"/>
    <w:rsid w:val="666A657B"/>
    <w:rsid w:val="666E5DC4"/>
    <w:rsid w:val="669B754D"/>
    <w:rsid w:val="67BF05E8"/>
    <w:rsid w:val="68747D9A"/>
    <w:rsid w:val="69654324"/>
    <w:rsid w:val="6B750FBA"/>
    <w:rsid w:val="6EA147E5"/>
    <w:rsid w:val="6EEF1D13"/>
    <w:rsid w:val="772C6BD8"/>
    <w:rsid w:val="789118CD"/>
    <w:rsid w:val="79ED50E0"/>
    <w:rsid w:val="79F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3819</Words>
  <Characters>6034</Characters>
  <Lines>0</Lines>
  <Paragraphs>0</Paragraphs>
  <TotalTime>0</TotalTime>
  <ScaleCrop>false</ScaleCrop>
  <LinksUpToDate>false</LinksUpToDate>
  <CharactersWithSpaces>6236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2026-06-08T07:38:18Z</cp:lastPrinted>
  <dcterms:modified xsi:type="dcterms:W3CDTF">2026-06-08T08:17:46Z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eyJoZGlkIjoiM2EyMWU4Yjk0ODIzNThhYTJhMjhjZTFjNGVhYTYzNWYiLCJ1c2VySWQiOiI1MjQxODk4MTQifQ==</vt:lpwstr>
  </property>
</Properties>
</file>