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5063E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：竞租须知</w:t>
      </w:r>
    </w:p>
    <w:p w14:paraId="5EC133F2">
      <w:pPr>
        <w:spacing w:line="574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竞租须知</w:t>
      </w:r>
    </w:p>
    <w:p w14:paraId="4371C54F">
      <w:pPr>
        <w:spacing w:line="574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A459C37">
      <w:p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为了体现竞租活动公开、公平、公正及诚实信用的原则，</w:t>
      </w:r>
      <w:r>
        <w:rPr>
          <w:rFonts w:hint="eastAsia" w:ascii="FangSong_GB2312" w:hAnsi="Calibri" w:eastAsia="FangSong_GB2312" w:cs="Times New Roman"/>
          <w:sz w:val="32"/>
          <w:szCs w:val="32"/>
        </w:rPr>
        <w:t>江油市李白故居文化旅游开发有限公司</w:t>
      </w:r>
      <w:r>
        <w:rPr>
          <w:rFonts w:hint="eastAsia" w:ascii="FangSong_GB2312" w:eastAsia="FangSong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（以下简称“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故居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公司”）现就经营性资产竞租有关事宜告知如下：</w:t>
      </w:r>
    </w:p>
    <w:p w14:paraId="66847A7F"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竞租人应详细阅读本《竞租须知》。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故居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仅就租赁标的现状竞租，因此竞租人应在标的展示期内实地踏勘竞租标的，并对竞租标的及其相关政策进行充分了解，基于自己对竞租标的的判别而竞租，一经应价，不得撤回，并表明竞租人已对竞租标的已作实地踏勘且无异议。</w:t>
      </w:r>
    </w:p>
    <w:p w14:paraId="1BBFDF68"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人应按《竞租公告》的要求在规定时间、地点报名，同时交纳竞租保证金（详见竞租公告附件1)，并据实提交有关信息（个人身份证明或营业执照副本、法定代表人身份证及身份证明、法定代表人授权委托书、委托代理人的身份证等）。</w:t>
      </w:r>
    </w:p>
    <w:p w14:paraId="2DC47B69"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标的有两人或两人以上报名则采用明码竞价方式进行，价高者竞得（在同等条件下，原承租人享有优先承租权），取得承租权的竞租人需现场签订《成交确认书》并按《成交确认书》约定时间签订《租赁合同书》；只有一人报名则按当次竞租方案直接竞得，在《竞租公告》规定的报名截止期届满后五个工作日内到文旅公司签订《成交确认书》或《租赁合同书》。</w:t>
      </w:r>
    </w:p>
    <w:p w14:paraId="0411A245"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竞得人须在规定的时间内前来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故居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公司签订《租赁合同书》，若逾期未到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故居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公司签订的，则视为该竞租人自动放弃该资产租赁权、且缴纳的竞租保证金不予退还。《租赁合同书》签订后，竞租保证金转为承租租金；竞租未成功者，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故居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公司足额退还竞租保证金（不计息）。</w:t>
      </w:r>
    </w:p>
    <w:p w14:paraId="1734CC37"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竞租人可以自行参加竞租，也可委托其代理人参加竞租，代理人参加竞租的，须出示经公证的有效委托文书、委托人及代理人身份证。若竞租成功，须由竞租人本人亲自与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故居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公司签订租赁合同。</w:t>
      </w:r>
    </w:p>
    <w:p w14:paraId="318D89F9"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竞租大会召开时间以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故居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电话通知（号码：0816-3226392）时间为准。竞租人应提前到达会场，凭缴纳保证金的收据和身份证明领取号牌。若竞租人未按规定时间到场，则视为该竞租人自动放弃本次竞租权，所缴纳的竞租保证金不予退还。</w:t>
      </w:r>
    </w:p>
    <w:p w14:paraId="04B05B00"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竞租人须对本人、授权的代理人的竞价行为承担全部责任。竞租人应本着认真负责的态度进行竞价，需充分考虑到成本费用的增加，一经应价，不得反悔，否则保证金不予退还，并承担由此引起的一切责任。</w:t>
      </w:r>
    </w:p>
    <w:p w14:paraId="237D6366"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人须自觉维护竞租会场的公共秩序，不得阻挠其他竞租人应价竞租，不得阻碍招租会场正常竞价的工作，不能有串通、操纵、垄断、放弃竞租等违规行为，否则将取消其竞租资格，其缴纳的竞租保证金不予退还，并承担由此引起的全部法律责任。</w:t>
      </w:r>
    </w:p>
    <w:p w14:paraId="7DFB4DAA"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故居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公司报出竞租底价后，</w:t>
      </w:r>
      <w:r>
        <w:rPr>
          <w:rFonts w:hint="eastAsia" w:ascii="仿宋" w:hAnsi="仿宋" w:eastAsia="仿宋" w:cs="仿宋"/>
          <w:sz w:val="32"/>
          <w:szCs w:val="32"/>
        </w:rPr>
        <w:t>竞租人在竞租底价的基础上加价举牌，每次加价幅度最低为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1000</w:t>
      </w:r>
      <w:r>
        <w:rPr>
          <w:rFonts w:hint="eastAsia" w:ascii="仿宋" w:hAnsi="仿宋" w:eastAsia="仿宋" w:cs="仿宋"/>
          <w:sz w:val="32"/>
          <w:szCs w:val="32"/>
        </w:rPr>
        <w:t>元，出价必须是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1000</w:t>
      </w:r>
      <w:r>
        <w:rPr>
          <w:rFonts w:hint="eastAsia" w:ascii="仿宋" w:hAnsi="仿宋" w:eastAsia="仿宋" w:cs="仿宋"/>
          <w:sz w:val="32"/>
          <w:szCs w:val="32"/>
        </w:rPr>
        <w:t>元的整数或倍数。应价最高者若现场重复三次仍无人加价时，便击槌确定承租人。</w:t>
      </w:r>
      <w:r>
        <w:rPr>
          <w:rFonts w:hint="eastAsia" w:ascii="仿宋_GB2312" w:hAnsi="仿宋_GB2312" w:eastAsia="仿宋_GB2312" w:cs="仿宋_GB2312"/>
          <w:sz w:val="32"/>
          <w:szCs w:val="32"/>
        </w:rPr>
        <w:t>若竞租人被确定为承租人后拒绝现场签订《成交确认书》或未按《成交确认书》规定的时间与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故居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公司签订《租赁合同》，则视为竞租人已经构成实质性违约，所交竞租保证金不予退还，并承担由此引起的法律责任。</w:t>
      </w:r>
    </w:p>
    <w:p w14:paraId="7855A38B"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原承租人参与本次招租竞租但未取得本次租赁权的，应在原合同租赁期满时将承租的房屋退还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故居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公司，否则将按违约处理，并承担由此引起的法律责任。</w:t>
      </w:r>
    </w:p>
    <w:p w14:paraId="323DCA2C"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本次竞租的租赁标的租期为本次竞租的商铺租期为壹年起租，最高不超过叁年。租赁期届满之前，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故居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公司再次召开公开竞租大会确定新的承租人，原承租人在同等条件下享有优先承租权。</w:t>
      </w:r>
    </w:p>
    <w:p w14:paraId="6F999001">
      <w:p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2082DC3">
      <w:p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本人已详细阅读该招租竞租须知，同意上述条款规定，一旦违反，则按上述条款规定执行。</w:t>
      </w:r>
    </w:p>
    <w:p w14:paraId="37DD3DF8">
      <w:pPr>
        <w:spacing w:line="574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83A8E7B">
      <w:p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故居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公司送达文件的通讯地址：</w:t>
      </w:r>
    </w:p>
    <w:p w14:paraId="73446A9E">
      <w:pPr>
        <w:spacing w:line="574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2F0E150">
      <w:pPr>
        <w:spacing w:line="574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签名：                          电话 ： </w:t>
      </w:r>
    </w:p>
    <w:p w14:paraId="06E0041A">
      <w:pPr>
        <w:spacing w:line="574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35E7F20">
      <w:pPr>
        <w:spacing w:line="574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身份证号：                     </w:t>
      </w:r>
    </w:p>
    <w:p w14:paraId="6B4A05C5">
      <w:pPr>
        <w:spacing w:line="574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3610AFE8"/>
    <w:p w14:paraId="6AD2AC61">
      <w:pPr>
        <w:rPr>
          <w:rFonts w:ascii="仿宋_GB2312" w:hAnsi="仿宋_GB2312" w:eastAsia="仿宋_GB2312" w:cs="仿宋_GB2312"/>
          <w:sz w:val="32"/>
          <w:szCs w:val="32"/>
        </w:rPr>
      </w:pPr>
    </w:p>
    <w:p w14:paraId="64FFAEB9">
      <w:pPr>
        <w:rPr>
          <w:rFonts w:ascii="仿宋_GB2312" w:hAnsi="仿宋_GB2312" w:eastAsia="仿宋_GB2312" w:cs="仿宋_GB2312"/>
          <w:sz w:val="32"/>
          <w:szCs w:val="32"/>
        </w:rPr>
      </w:pPr>
    </w:p>
    <w:p w14:paraId="7B00628A">
      <w:pPr>
        <w:rPr>
          <w:rFonts w:ascii="仿宋_GB2312" w:hAnsi="仿宋_GB2312" w:eastAsia="仿宋_GB2312" w:cs="仿宋_GB2312"/>
          <w:sz w:val="32"/>
          <w:szCs w:val="32"/>
        </w:rPr>
      </w:pPr>
    </w:p>
    <w:p w14:paraId="1286E772">
      <w:pPr>
        <w:rPr>
          <w:rFonts w:ascii="仿宋_GB2312" w:hAnsi="仿宋_GB2312" w:eastAsia="仿宋_GB2312" w:cs="仿宋_GB2312"/>
          <w:sz w:val="32"/>
          <w:szCs w:val="32"/>
        </w:rPr>
      </w:pPr>
    </w:p>
    <w:p w14:paraId="28E12EFE">
      <w:pPr>
        <w:rPr>
          <w:rFonts w:ascii="仿宋_GB2312" w:hAnsi="仿宋_GB2312" w:eastAsia="仿宋_GB2312" w:cs="仿宋_GB2312"/>
          <w:sz w:val="32"/>
          <w:szCs w:val="32"/>
        </w:rPr>
      </w:pPr>
    </w:p>
    <w:p w14:paraId="5B030BC3">
      <w:pPr>
        <w:rPr>
          <w:rFonts w:ascii="仿宋_GB2312" w:hAnsi="仿宋_GB2312" w:eastAsia="仿宋_GB2312" w:cs="仿宋_GB2312"/>
          <w:sz w:val="32"/>
          <w:szCs w:val="32"/>
        </w:rPr>
      </w:pPr>
    </w:p>
    <w:p w14:paraId="03771C73">
      <w:pPr>
        <w:rPr>
          <w:rFonts w:hint="eastAsia" w:ascii="仿宋_GB2312" w:eastAsia="仿宋_GB2312"/>
          <w:sz w:val="32"/>
          <w:szCs w:val="32"/>
        </w:rPr>
      </w:pPr>
    </w:p>
    <w:p w14:paraId="52BC09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EF41D1"/>
    <w:multiLevelType w:val="singleLevel"/>
    <w:tmpl w:val="C0EF41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2026-07-07T03:22:34Z</dcterms:created>
  <dc:creator>Administrator</dc:creator>
  <cp:lastModifiedBy>一路向前</cp:lastModifiedBy>
  <dcterms:modified xsi:type="dcterms:W3CDTF">2026-07-07T03:22:42Z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eyJoZGlkIjoiM2EyMWU4Yjk0ODIzNThhYTJhMjhjZTFjNGVhYTYzNWYiLCJ1c2VySWQiOiI1MjQxODk4MTQifQ==</vt:lpwstr>
  </property>
  <property fmtid="{D5CDD505-2E9C-101B-9397-08002B2CF9AE}" pid="4" name="ICV">
    <vt:lpwstr>97099D6BD64C4D64BAA934B743E58E93_12</vt:lpwstr>
  </property>
</Properties>
</file>